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D20" w:rsidRPr="00065D20" w:rsidRDefault="00065D20" w:rsidP="00065D20">
      <w:pPr>
        <w:widowControl/>
        <w:shd w:val="clear" w:color="auto" w:fill="FFFFFF"/>
        <w:spacing w:line="360" w:lineRule="auto"/>
        <w:jc w:val="center"/>
        <w:outlineLvl w:val="0"/>
        <w:rPr>
          <w:rFonts w:asciiTheme="minorEastAsia" w:hAnsiTheme="minorEastAsia" w:cs="宋体"/>
          <w:b/>
          <w:color w:val="0E59A4"/>
          <w:kern w:val="36"/>
          <w:sz w:val="30"/>
          <w:szCs w:val="30"/>
        </w:rPr>
      </w:pPr>
      <w:r w:rsidRPr="00065D20">
        <w:rPr>
          <w:rFonts w:asciiTheme="minorEastAsia" w:hAnsiTheme="minorEastAsia" w:cs="宋体" w:hint="eastAsia"/>
          <w:b/>
          <w:color w:val="0E59A4"/>
          <w:kern w:val="36"/>
          <w:sz w:val="30"/>
          <w:szCs w:val="30"/>
        </w:rPr>
        <w:t>佛山市南海区既有住宅加装电梯工作领导小组办公室关于进一步明确既有住宅加装电梯工程设计和施工图审查相关要求的补充通知</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065D20">
        <w:rPr>
          <w:rFonts w:asciiTheme="minorEastAsia" w:eastAsiaTheme="minorEastAsia" w:hAnsiTheme="minorEastAsia" w:hint="eastAsia"/>
          <w:color w:val="333333"/>
        </w:rPr>
        <w:t>各镇（街道）既有住宅加装电梯工作领导小组，各设计单位、施工图审查机构、房屋安全鉴定机构：</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为积极回应社会关切，规范相关业务流程，进一步明确我区既有住宅加装电梯工程设计、施工图审查等相关工作要求，现对《佛山市南海区既有住宅加装电梯工作领导小组办公室关于明确施工报备手续中施工图审查监管问题的复函》（2022年6月23日印发）中涉及有关加装电梯设计、施工图审查等相关工作，补充通知如下：</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一、关于新旧结构连接安全性鉴定的要求。《佛山市既有住宅加装电梯设计指引》《佛山市既有住宅加装电梯施工图审查指引》已于2022年9月27日印发执行。其中，《佛山市既有住宅加装电梯设计指引》第8.5.1条对加装电梯新旧结构采用刚接、铰接及仅传递水平力的水平连接等不同情况作出了不同的安全性鉴定要求。因此，在2022年9月27日以前已经施工图审查合格的加装电梯工程项目，可按原审查合格的图纸要求实施；在2022年9月27日以后（含当日）进行施工图审查的加装电梯工程项目，应严格按照上述两个指引文件的要求实施。</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二、鼓励本土高水平设计单位积极承接既有住宅加装电梯工程业务。近年来，随着居民群众对既有住宅居住功能改善需求的不断增加，我区既有住宅加装电梯工程量亦不断增加。设计单位尤其是本地“建筑乙级”及以上资质的设计单位，应自觉运用专业设计技术服务社会，主动履行社会责任，积极造福居民群众。</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对于本土“建筑乙级”及以上资质的设计单位承接既有住宅加装电梯工程，并经审查合格的，区住房城乡建设和水利局可按参与重点工作情形予以诚信加分。</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lastRenderedPageBreak/>
        <w:t xml:space="preserve">　　三、鼓励房屋安全鉴定机构按成本价承接既有住宅加装电梯建筑鉴定业务，主动履行社会责任，积极造福居民群众，区住房城乡建设和水利局可对兼具设计、检测等资质的鉴定机构予以通报表扬、诚信加分。</w:t>
      </w:r>
    </w:p>
    <w:p w:rsidR="00065D20" w:rsidRPr="00065D20" w:rsidRDefault="00065D20" w:rsidP="00065D2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佛山市南海区既有住宅加装电梯</w:t>
      </w:r>
    </w:p>
    <w:p w:rsidR="00065D20" w:rsidRPr="00065D20" w:rsidRDefault="00065D20" w:rsidP="00065D2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工作领导小组办公室（代章）</w:t>
      </w:r>
    </w:p>
    <w:p w:rsidR="00065D20" w:rsidRPr="00065D20" w:rsidRDefault="00065D20" w:rsidP="00065D2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2023年1月10日</w:t>
      </w:r>
    </w:p>
    <w:p w:rsidR="00065D20" w:rsidRPr="00065D20" w:rsidRDefault="00065D20" w:rsidP="00065D2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65D20">
        <w:rPr>
          <w:rFonts w:asciiTheme="minorEastAsia" w:eastAsiaTheme="minorEastAsia" w:hAnsiTheme="minorEastAsia" w:hint="eastAsia"/>
          <w:color w:val="333333"/>
        </w:rPr>
        <w:t xml:space="preserve">　　（联系人：张志明，联系电话：86286071）</w:t>
      </w:r>
    </w:p>
    <w:p w:rsidR="00065D20" w:rsidRPr="00065D20" w:rsidRDefault="00065D20"/>
    <w:sectPr w:rsidR="00065D20" w:rsidRPr="00065D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6AAE" w:rsidRDefault="00606AAE" w:rsidP="00065D20">
      <w:r>
        <w:separator/>
      </w:r>
    </w:p>
  </w:endnote>
  <w:endnote w:type="continuationSeparator" w:id="1">
    <w:p w:rsidR="00606AAE" w:rsidRDefault="00606AAE" w:rsidP="00065D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6AAE" w:rsidRDefault="00606AAE" w:rsidP="00065D20">
      <w:r>
        <w:separator/>
      </w:r>
    </w:p>
  </w:footnote>
  <w:footnote w:type="continuationSeparator" w:id="1">
    <w:p w:rsidR="00606AAE" w:rsidRDefault="00606AAE" w:rsidP="00065D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65D20"/>
    <w:rsid w:val="00065D20"/>
    <w:rsid w:val="00606A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65D2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65D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65D20"/>
    <w:rPr>
      <w:sz w:val="18"/>
      <w:szCs w:val="18"/>
    </w:rPr>
  </w:style>
  <w:style w:type="paragraph" w:styleId="a4">
    <w:name w:val="footer"/>
    <w:basedOn w:val="a"/>
    <w:link w:val="Char0"/>
    <w:uiPriority w:val="99"/>
    <w:semiHidden/>
    <w:unhideWhenUsed/>
    <w:rsid w:val="00065D2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65D20"/>
    <w:rPr>
      <w:sz w:val="18"/>
      <w:szCs w:val="18"/>
    </w:rPr>
  </w:style>
  <w:style w:type="character" w:customStyle="1" w:styleId="1Char">
    <w:name w:val="标题 1 Char"/>
    <w:basedOn w:val="a0"/>
    <w:link w:val="1"/>
    <w:uiPriority w:val="9"/>
    <w:rsid w:val="00065D20"/>
    <w:rPr>
      <w:rFonts w:ascii="宋体" w:eastAsia="宋体" w:hAnsi="宋体" w:cs="宋体"/>
      <w:b/>
      <w:bCs/>
      <w:kern w:val="36"/>
      <w:sz w:val="48"/>
      <w:szCs w:val="48"/>
    </w:rPr>
  </w:style>
  <w:style w:type="paragraph" w:styleId="a5">
    <w:name w:val="Normal (Web)"/>
    <w:basedOn w:val="a"/>
    <w:uiPriority w:val="99"/>
    <w:semiHidden/>
    <w:unhideWhenUsed/>
    <w:rsid w:val="00065D2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91940475">
      <w:bodyDiv w:val="1"/>
      <w:marLeft w:val="0"/>
      <w:marRight w:val="0"/>
      <w:marTop w:val="0"/>
      <w:marBottom w:val="0"/>
      <w:divBdr>
        <w:top w:val="none" w:sz="0" w:space="0" w:color="auto"/>
        <w:left w:val="none" w:sz="0" w:space="0" w:color="auto"/>
        <w:bottom w:val="none" w:sz="0" w:space="0" w:color="auto"/>
        <w:right w:val="none" w:sz="0" w:space="0" w:color="auto"/>
      </w:divBdr>
    </w:div>
    <w:div w:id="2050640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132</Words>
  <Characters>754</Characters>
  <Application>Microsoft Office Word</Application>
  <DocSecurity>0</DocSecurity>
  <Lines>6</Lines>
  <Paragraphs>1</Paragraphs>
  <ScaleCrop>false</ScaleCrop>
  <Company>Regaltec</Company>
  <LinksUpToDate>false</LinksUpToDate>
  <CharactersWithSpaces>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2023-01-13T02:12:00Z</dcterms:created>
  <dcterms:modified xsi:type="dcterms:W3CDTF">2023-01-13T02:13:00Z</dcterms:modified>
</cp:coreProperties>
</file>