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6FFD" w:rsidRPr="00BC6FFD" w:rsidRDefault="00BC6FFD" w:rsidP="00BC6FFD">
      <w:pPr>
        <w:widowControl/>
        <w:shd w:val="clear" w:color="auto" w:fill="FFFFFF"/>
        <w:spacing w:line="360" w:lineRule="auto"/>
        <w:jc w:val="center"/>
        <w:outlineLvl w:val="0"/>
        <w:rPr>
          <w:rFonts w:ascii="微软雅黑" w:eastAsia="微软雅黑" w:hAnsi="微软雅黑" w:cs="宋体"/>
          <w:b/>
          <w:color w:val="0E59A4"/>
          <w:kern w:val="36"/>
          <w:sz w:val="32"/>
          <w:szCs w:val="32"/>
        </w:rPr>
      </w:pPr>
      <w:r w:rsidRPr="00BC6FFD">
        <w:rPr>
          <w:rFonts w:ascii="微软雅黑" w:eastAsia="微软雅黑" w:hAnsi="微软雅黑" w:cs="宋体" w:hint="eastAsia"/>
          <w:b/>
          <w:color w:val="0E59A4"/>
          <w:kern w:val="36"/>
          <w:sz w:val="32"/>
          <w:szCs w:val="32"/>
        </w:rPr>
        <w:t>佛山市南海区住房城乡建设和水利局关于做好2023年春节前后建筑施工安全生产工作的通知</w:t>
      </w:r>
    </w:p>
    <w:p w:rsidR="00000000" w:rsidRPr="00BC6FFD" w:rsidRDefault="00AF5E2D" w:rsidP="00BC6FFD">
      <w:pPr>
        <w:spacing w:line="360" w:lineRule="auto"/>
        <w:rPr>
          <w:rFonts w:asciiTheme="minorEastAsia" w:hAnsiTheme="minorEastAsia" w:hint="eastAsia"/>
          <w:sz w:val="24"/>
          <w:szCs w:val="24"/>
        </w:rPr>
      </w:pP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BC6FFD">
        <w:rPr>
          <w:rFonts w:asciiTheme="minorEastAsia" w:eastAsiaTheme="minorEastAsia" w:hAnsiTheme="minorEastAsia" w:hint="eastAsia"/>
          <w:color w:val="333333"/>
        </w:rPr>
        <w:t>各镇（街道）城建和水利办公室，区建筑工程施工安全监督站，区、各镇（街道）水投公司，各建设、施工、监理企业，各有关单位：</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2023年春节即将来临，为认真贯彻落实上级关于安全生产工作及新冠疫情防控的重要部署，确保我区春节前后房屋市政工程安全生产形势稳定，创造平安、祥和的节日环境。根据《佛山市水利局关于报送2023年春节期间水务行业建设工地不停工计划的通知》《佛山市南海区住房城乡建设和水利局关于开展春节前住建水利领域安全生产督导检查的通知》《佛山市南海区安全生产委员会办公室转发关于做好2023年元旦春节期间安全防范工作的通知》（南安办〔2023〕8号）、《佛山市南海区住房城乡建设和水利局2022年岁末年初安全生产大检查工作方案》《佛山市南海区春节前后和全国两会期间安全生产重大隐患专项整治和督导检查方案》（南安委〔2023〕1号）等文件及佛山市住建局工作要求，结合我区实际，现将有关事项通知如下：</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一、严格压实安全生产责任</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春节前后通常都是房屋建筑工程施工安全生产关键时期，一些建设项目容易存在盲目赶工期、随意抢进度，安全意识淡薄，安全责任未落实到位等现象。全区所有在建房屋市政工程各方责任主体要清醒认识当前的安全生产形势，切实增强政治敏锐性，牢固树立底线思维，红线意识，坚持“两个至上”，全面落实企业安全生产主体责任，切实加强施工现场安全管理。</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各镇（街道）建办及区监督站要坚持严格落实监管责任，加大检查督促力度，督促工地抓好安全生产防范、疫情防控和应急处置等各项工作。强化风险隐患排查治理，发现违规违法行为要加大惩处力度。全力推动全区建筑施工安全高质量发展，确保当前和春节期间全区住建领域安全生产形势稳定。</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二、严格做好停工前后安全隐患排查</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lastRenderedPageBreak/>
        <w:t xml:space="preserve">　　（一）落实停工前自查自纠。计划在春节期间停工的工地应进行一次全面的施工现场安全隐患排查。深入排查整治建筑起重机械、深基坑、高支模、外脚手架等安全风险隐患。按照《建筑起重机械安全监督管理规定》等规定要求，塔机应收回变幅小车，保持吊臂自由旋转状态，施工升降机、吊篮应停至设备首层，节复工前应对起重设备进行一次全面检查和维修保养。并建立安全隐患台账，落实整改闭环，注意切断施工用电，落实好春节期间值班值守制度和应急处置方案。</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二）重视节后复(开)工检查。在复(开)工前，施工企业和项目部必须对所有施工从业人员开展针对性的安全生产教育，重点加强对新进工人和转岗人员的教育培训，上岗前按工种和施工特点必须进行安全交底并做好记录。在建工程节后复工前，各施工企业和监理单位必须对施工现场进行全面的安全检查，符合安全生产条件的，由项目总监签署复工令，方可复(开)工。</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三、继续施工工地严格做到“提级管控”</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各镇（街道）建办及区监督站要全面摸清春节期间在建项目开工停工情况，指导、督促施工企业在节假日期间坚持做到“危大工程非必要不施工、施工必报备、管控必提级”。</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春节期间继续施工工地要严格执行项目负责人现场带班制度。企业负责人或分管安全的负责人要带班值守并对施工现场进行巡查，项目负责人在施工时段全天候在岗指挥，专职安全员和监理单位旁站人员必须在现场进行巡视检查。严禁抢工期、赶进度，杜绝违章指挥、违章作业和冒险蛮干，遇有大风、大雾等极端恶劣天气，必须立即停止室外和夜间施工作业。</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春节期间确需继续施工工地必须提前书面报告工程安全监督机构。各监督机构在1月12日下午下班前报送《春节期间继续施工的在建房屋市政工程项目清单（除供排水项目）》（详见附件1）、《春节期间计划不停工的建设工地（在建供排水工程）统计表》（详见附件2）至我局质安股。</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四、全面加强冬春季节火灾防控工作</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一是要加强现场管理，严格落实动火审批制度，确保电工、电焊工等特种作业人员持证上岗，施工现场临时用电要规范管理，杜绝线路私拉乱接现象，严禁使用明火取暖，严禁使用电磁炉、热得快等大功率电器。二是施工区、生活区、办公区应设置必要的安全警示标识和消防疏散通道，配备足够的灭火器材及消防水源。三是节假日期间严禁在施工现场燃放烟花，严禁施工现场焚烧建筑垃圾，防止各类火灾事故发生。</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五、加强工地食品安全管理</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要加强工地食堂卫生管理,建立健全建筑工地食堂食品安全管理制度和岗位责任制度等食品安全长效管理制度，配备专业人员。对供餐的集体食堂，必须按规定向有关监管部门办理《食品经营许可证》，从业人员须具有健康合格证明。三是通过正规渠道采购食材，并建立可溯源的食材采购台账。</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六、切实加强从业人员健康管理</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一方面施工企业应建立“以人为本”的安全防范理念，对施工从业人员开展卫生健康教育岗前培训，切实加强工作效能管理，科学合理安排施工工序，杜绝员工疲劳作业、带病作业，特别是新冠病毒感染未彻底康复人员不得进行高空、起重机械操作、电焊等特种作业和高强度工作。另一方面对于安全管理人员因疫情隔离无法到岗履职的,必须委托具备相应资格的人员顶岗，坚决做到安全管理不缺位、不漏项。</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BC6FFD">
          <w:rPr>
            <w:rStyle w:val="a6"/>
            <w:rFonts w:asciiTheme="minorEastAsia" w:eastAsiaTheme="minorEastAsia" w:hAnsiTheme="minorEastAsia" w:hint="eastAsia"/>
            <w:color w:val="333333"/>
          </w:rPr>
          <w:t>附件1：春节期间继续施工的在建房屋市政工程项目清单（除供排水项目）.xlsx</w:t>
        </w:r>
      </w:hyperlink>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BC6FFD">
          <w:rPr>
            <w:rStyle w:val="a6"/>
            <w:rFonts w:asciiTheme="minorEastAsia" w:eastAsiaTheme="minorEastAsia" w:hAnsiTheme="minorEastAsia" w:hint="eastAsia"/>
            <w:color w:val="333333"/>
          </w:rPr>
          <w:t>附件2：春节期间计划不停工的建设工地（在建供排水工程）统计表.et</w:t>
        </w:r>
      </w:hyperlink>
    </w:p>
    <w:p w:rsidR="00BC6FFD" w:rsidRPr="00BC6FFD" w:rsidRDefault="00BC6FFD" w:rsidP="00BC6FFD">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佛山市南海区住房城乡建设和水利局</w:t>
      </w:r>
    </w:p>
    <w:p w:rsidR="00BC6FFD" w:rsidRPr="00BC6FFD" w:rsidRDefault="00BC6FFD" w:rsidP="00BC6FFD">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BC6FFD">
        <w:rPr>
          <w:rFonts w:asciiTheme="minorEastAsia" w:eastAsiaTheme="minorEastAsia" w:hAnsiTheme="minorEastAsia" w:hint="eastAsia"/>
          <w:color w:val="333333"/>
        </w:rPr>
        <w:t xml:space="preserve">　　2023年1月12日</w:t>
      </w:r>
    </w:p>
    <w:p w:rsidR="00BC6FFD" w:rsidRPr="00BC6FFD" w:rsidRDefault="00BC6FFD" w:rsidP="00BC6FFD">
      <w:pPr>
        <w:pStyle w:val="a5"/>
        <w:shd w:val="clear" w:color="auto" w:fill="FFFFFF"/>
        <w:spacing w:before="251" w:beforeAutospacing="0" w:after="251" w:afterAutospacing="0" w:line="360" w:lineRule="auto"/>
        <w:rPr>
          <w:rFonts w:asciiTheme="minorEastAsia" w:eastAsiaTheme="minorEastAsia" w:hAnsiTheme="minorEastAsia"/>
        </w:rPr>
      </w:pPr>
      <w:r w:rsidRPr="00BC6FFD">
        <w:rPr>
          <w:rFonts w:asciiTheme="minorEastAsia" w:eastAsiaTheme="minorEastAsia" w:hAnsiTheme="minorEastAsia" w:hint="eastAsia"/>
          <w:color w:val="333333"/>
        </w:rPr>
        <w:t xml:space="preserve">　　（联系人：罗婉琳，联系电话：86339616）</w:t>
      </w:r>
    </w:p>
    <w:sectPr w:rsidR="00BC6FFD" w:rsidRPr="00BC6FF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F5E2D" w:rsidRDefault="00AF5E2D" w:rsidP="00BC6FFD">
      <w:r>
        <w:separator/>
      </w:r>
    </w:p>
  </w:endnote>
  <w:endnote w:type="continuationSeparator" w:id="1">
    <w:p w:rsidR="00AF5E2D" w:rsidRDefault="00AF5E2D" w:rsidP="00BC6FF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F5E2D" w:rsidRDefault="00AF5E2D" w:rsidP="00BC6FFD">
      <w:r>
        <w:separator/>
      </w:r>
    </w:p>
  </w:footnote>
  <w:footnote w:type="continuationSeparator" w:id="1">
    <w:p w:rsidR="00AF5E2D" w:rsidRDefault="00AF5E2D" w:rsidP="00BC6FF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C6FFD"/>
    <w:rsid w:val="00AF5E2D"/>
    <w:rsid w:val="00BC6FF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BC6FF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C6FF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C6FFD"/>
    <w:rPr>
      <w:sz w:val="18"/>
      <w:szCs w:val="18"/>
    </w:rPr>
  </w:style>
  <w:style w:type="paragraph" w:styleId="a4">
    <w:name w:val="footer"/>
    <w:basedOn w:val="a"/>
    <w:link w:val="Char0"/>
    <w:uiPriority w:val="99"/>
    <w:semiHidden/>
    <w:unhideWhenUsed/>
    <w:rsid w:val="00BC6FF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C6FFD"/>
    <w:rPr>
      <w:sz w:val="18"/>
      <w:szCs w:val="18"/>
    </w:rPr>
  </w:style>
  <w:style w:type="character" w:customStyle="1" w:styleId="1Char">
    <w:name w:val="标题 1 Char"/>
    <w:basedOn w:val="a0"/>
    <w:link w:val="1"/>
    <w:uiPriority w:val="9"/>
    <w:rsid w:val="00BC6FFD"/>
    <w:rPr>
      <w:rFonts w:ascii="宋体" w:eastAsia="宋体" w:hAnsi="宋体" w:cs="宋体"/>
      <w:b/>
      <w:bCs/>
      <w:kern w:val="36"/>
      <w:sz w:val="48"/>
      <w:szCs w:val="48"/>
    </w:rPr>
  </w:style>
  <w:style w:type="paragraph" w:styleId="a5">
    <w:name w:val="Normal (Web)"/>
    <w:basedOn w:val="a"/>
    <w:uiPriority w:val="99"/>
    <w:unhideWhenUsed/>
    <w:rsid w:val="00BC6FFD"/>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BC6FFD"/>
    <w:rPr>
      <w:color w:val="0000FF"/>
      <w:u w:val="single"/>
    </w:rPr>
  </w:style>
</w:styles>
</file>

<file path=word/webSettings.xml><?xml version="1.0" encoding="utf-8"?>
<w:webSettings xmlns:r="http://schemas.openxmlformats.org/officeDocument/2006/relationships" xmlns:w="http://schemas.openxmlformats.org/wordprocessingml/2006/main">
  <w:divs>
    <w:div w:id="531184842">
      <w:bodyDiv w:val="1"/>
      <w:marLeft w:val="0"/>
      <w:marRight w:val="0"/>
      <w:marTop w:val="0"/>
      <w:marBottom w:val="0"/>
      <w:divBdr>
        <w:top w:val="none" w:sz="0" w:space="0" w:color="auto"/>
        <w:left w:val="none" w:sz="0" w:space="0" w:color="auto"/>
        <w:bottom w:val="none" w:sz="0" w:space="0" w:color="auto"/>
        <w:right w:val="none" w:sz="0" w:space="0" w:color="auto"/>
      </w:divBdr>
    </w:div>
    <w:div w:id="2085104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12/312124/5519541.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12/312123/5519541.xls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360</Words>
  <Characters>2058</Characters>
  <Application>Microsoft Office Word</Application>
  <DocSecurity>0</DocSecurity>
  <Lines>17</Lines>
  <Paragraphs>4</Paragraphs>
  <ScaleCrop>false</ScaleCrop>
  <Company>Regaltec</Company>
  <LinksUpToDate>false</LinksUpToDate>
  <CharactersWithSpaces>2414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2023-01-28T01:40:00Z</dcterms:created>
  <dcterms:modified xsi:type="dcterms:W3CDTF">2023-01-28T01:42:00Z</dcterms:modified>
</cp:coreProperties>
</file>