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3C36" w:rsidRPr="00CD3C36" w:rsidRDefault="00CD3C36" w:rsidP="00CD3C36">
      <w:pPr>
        <w:widowControl/>
        <w:shd w:val="clear" w:color="auto" w:fill="FFFFFF"/>
        <w:spacing w:line="360" w:lineRule="auto"/>
        <w:jc w:val="center"/>
        <w:outlineLvl w:val="0"/>
        <w:rPr>
          <w:rFonts w:asciiTheme="minorEastAsia" w:hAnsiTheme="minorEastAsia" w:cs="宋体"/>
          <w:b/>
          <w:color w:val="0E59A4"/>
          <w:kern w:val="36"/>
          <w:sz w:val="36"/>
          <w:szCs w:val="36"/>
        </w:rPr>
      </w:pPr>
      <w:r w:rsidRPr="00CD3C36">
        <w:rPr>
          <w:rFonts w:asciiTheme="minorEastAsia" w:hAnsiTheme="minorEastAsia" w:cs="宋体" w:hint="eastAsia"/>
          <w:b/>
          <w:color w:val="0E59A4"/>
          <w:kern w:val="36"/>
          <w:sz w:val="36"/>
          <w:szCs w:val="36"/>
        </w:rPr>
        <w:t>佛山市南海区住房城乡建设和水利局关于开展南海区2023年度绿色建材试点项目检查辅导工作的通知</w:t>
      </w:r>
    </w:p>
    <w:p w:rsidR="00000000" w:rsidRPr="00CD3C36" w:rsidRDefault="00805201" w:rsidP="00CD3C36">
      <w:pPr>
        <w:spacing w:line="360" w:lineRule="auto"/>
        <w:rPr>
          <w:rFonts w:asciiTheme="minorEastAsia" w:hAnsiTheme="minorEastAsia"/>
          <w:sz w:val="24"/>
          <w:szCs w:val="24"/>
        </w:rPr>
      </w:pP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rPr>
      </w:pPr>
      <w:r w:rsidRPr="00CD3C36">
        <w:rPr>
          <w:rFonts w:asciiTheme="minorEastAsia" w:eastAsiaTheme="minorEastAsia" w:hAnsiTheme="minorEastAsia" w:hint="eastAsia"/>
        </w:rPr>
        <w:t>各镇（街道）城建和水利办公室，区建筑工程质量监督站，各有关建设、设计、审图、施工、监理单位：</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推广绿色建材为城乡建设领域“碳达峰”重要指标任务，是我区的一项重点工作。为贯彻落实《佛山市人民政府办公室关于印发佛山市推广绿色建材促进建筑品质提升试点工作实施方案的通知》（佛府办函〔2021〕30号），加快绿色建材推广应用，我局决定开展南海区绿色建材试点项目检查辅导工作。现将有关事项通知如下：</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一、检查时间和范围</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我局定于2023年3—12月期间委托中国国检测试控股集团股份有限公司广东分公司对南海区在建绿色建材试点项目进行现场检查辅导。涉及单位包括试点项目建设、设计、施工、监理单位及相关建材供应商等。具体时间及项目安排另行通知。</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二、检查辅导主要内容</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（一）提高试点项目建设、设计、施工、监理、建材供应商等对于政府采购绿色建材相关政策、技术、管理及应用要求的熟知程度。</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（二）检查试点项目在设计、采购、施工、监理、验收等过程中对于绿色建材应用的管理、实施及其符合性情况。</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（三）辅导试点项目绿色建材应用过程管控，包括绿色建材符合性诊断、绿色建材专项资料档案建设、《绿色建材应用比例计算报告》编制等。</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三、检查结果的处理</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lastRenderedPageBreak/>
        <w:t xml:space="preserve">　　对检查中发现违反法律、法规、规章及强制性技术标准，我局将下发整改通知书，并按《佛山市住房和城乡建设管理局建筑行业诚信管理办法》等规定进行处理。</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对于实施较好的项目，为推进我区绿色建材发展与应用及提升我区绿色建材应用水平做出贡献的，我局将对参加企业通报确认，予以表彰。</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四、其他要求</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（一）各相关单位应高度重视检查辅导工作，安排专人跟进落实各项要求，确保项目符合政府采购绿色建材相关规定。</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（二）检查专家应坚持以事实为依据，按照政府采购绿色建材相关政策和需求标准为依据，严谨、认真地进行检查与辅导，对于不符合要求的应及时提出整改意见。</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rPr>
        <w:t> </w:t>
      </w:r>
    </w:p>
    <w:p w:rsidR="00CD3C36" w:rsidRPr="00CD3C36" w:rsidRDefault="00CD3C36" w:rsidP="00CD3C36">
      <w:pPr>
        <w:pStyle w:val="a5"/>
        <w:spacing w:before="251" w:beforeAutospacing="0" w:after="251" w:afterAutospacing="0" w:line="360" w:lineRule="auto"/>
        <w:jc w:val="right"/>
        <w:rPr>
          <w:rFonts w:asciiTheme="minorEastAsia" w:eastAsiaTheme="minorEastAsia" w:hAnsiTheme="minorEastAsia"/>
        </w:rPr>
      </w:pPr>
      <w:r w:rsidRPr="00CD3C36">
        <w:rPr>
          <w:rFonts w:asciiTheme="minorEastAsia" w:eastAsiaTheme="minorEastAsia" w:hAnsiTheme="minorEastAsia" w:hint="eastAsia"/>
        </w:rPr>
        <w:t xml:space="preserve">　　佛山市南海区住房城乡建设和水利局</w:t>
      </w:r>
    </w:p>
    <w:p w:rsidR="00CD3C36" w:rsidRPr="00CD3C36" w:rsidRDefault="00CD3C36" w:rsidP="00CD3C36">
      <w:pPr>
        <w:pStyle w:val="a5"/>
        <w:spacing w:before="251" w:beforeAutospacing="0" w:after="251" w:afterAutospacing="0" w:line="360" w:lineRule="auto"/>
        <w:jc w:val="right"/>
        <w:rPr>
          <w:rFonts w:asciiTheme="minorEastAsia" w:eastAsiaTheme="minorEastAsia" w:hAnsiTheme="minorEastAsia" w:hint="eastAsia"/>
        </w:rPr>
      </w:pPr>
      <w:r w:rsidRPr="00CD3C36">
        <w:rPr>
          <w:rFonts w:asciiTheme="minorEastAsia" w:eastAsiaTheme="minorEastAsia" w:hAnsiTheme="minorEastAsia" w:hint="eastAsia"/>
        </w:rPr>
        <w:t xml:space="preserve">　　2023年3月17日</w:t>
      </w:r>
    </w:p>
    <w:p w:rsidR="00CD3C36" w:rsidRPr="00CD3C36" w:rsidRDefault="00CD3C36" w:rsidP="00CD3C36">
      <w:pPr>
        <w:pStyle w:val="a5"/>
        <w:spacing w:before="251" w:beforeAutospacing="0" w:after="251" w:afterAutospacing="0" w:line="360" w:lineRule="auto"/>
        <w:rPr>
          <w:rFonts w:asciiTheme="minorEastAsia" w:eastAsiaTheme="minorEastAsia" w:hAnsiTheme="minorEastAsia" w:hint="eastAsia"/>
        </w:rPr>
      </w:pPr>
      <w:r w:rsidRPr="00CD3C36">
        <w:rPr>
          <w:rFonts w:asciiTheme="minorEastAsia" w:eastAsiaTheme="minorEastAsia" w:hAnsiTheme="minorEastAsia" w:hint="eastAsia"/>
        </w:rPr>
        <w:t xml:space="preserve">　　（联系人：张志明，联系电话：86286071）</w:t>
      </w:r>
    </w:p>
    <w:p w:rsidR="00CD3C36" w:rsidRPr="00CD3C36" w:rsidRDefault="00CD3C36"/>
    <w:sectPr w:rsidR="00CD3C36" w:rsidRPr="00CD3C3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5201" w:rsidRDefault="00805201" w:rsidP="00CD3C36">
      <w:r>
        <w:separator/>
      </w:r>
    </w:p>
  </w:endnote>
  <w:endnote w:type="continuationSeparator" w:id="1">
    <w:p w:rsidR="00805201" w:rsidRDefault="00805201" w:rsidP="00CD3C3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5201" w:rsidRDefault="00805201" w:rsidP="00CD3C36">
      <w:r>
        <w:separator/>
      </w:r>
    </w:p>
  </w:footnote>
  <w:footnote w:type="continuationSeparator" w:id="1">
    <w:p w:rsidR="00805201" w:rsidRDefault="00805201" w:rsidP="00CD3C3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D3C36"/>
    <w:rsid w:val="00805201"/>
    <w:rsid w:val="00CD3C3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D3C36"/>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D3C3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D3C36"/>
    <w:rPr>
      <w:sz w:val="18"/>
      <w:szCs w:val="18"/>
    </w:rPr>
  </w:style>
  <w:style w:type="paragraph" w:styleId="a4">
    <w:name w:val="footer"/>
    <w:basedOn w:val="a"/>
    <w:link w:val="Char0"/>
    <w:uiPriority w:val="99"/>
    <w:semiHidden/>
    <w:unhideWhenUsed/>
    <w:rsid w:val="00CD3C3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D3C36"/>
    <w:rPr>
      <w:sz w:val="18"/>
      <w:szCs w:val="18"/>
    </w:rPr>
  </w:style>
  <w:style w:type="character" w:customStyle="1" w:styleId="1Char">
    <w:name w:val="标题 1 Char"/>
    <w:basedOn w:val="a0"/>
    <w:link w:val="1"/>
    <w:uiPriority w:val="9"/>
    <w:rsid w:val="00CD3C36"/>
    <w:rPr>
      <w:rFonts w:ascii="宋体" w:eastAsia="宋体" w:hAnsi="宋体" w:cs="宋体"/>
      <w:b/>
      <w:bCs/>
      <w:kern w:val="36"/>
      <w:sz w:val="48"/>
      <w:szCs w:val="48"/>
    </w:rPr>
  </w:style>
  <w:style w:type="paragraph" w:styleId="a5">
    <w:name w:val="Normal (Web)"/>
    <w:basedOn w:val="a"/>
    <w:uiPriority w:val="99"/>
    <w:semiHidden/>
    <w:unhideWhenUsed/>
    <w:rsid w:val="00CD3C3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717779197">
      <w:bodyDiv w:val="1"/>
      <w:marLeft w:val="0"/>
      <w:marRight w:val="0"/>
      <w:marTop w:val="0"/>
      <w:marBottom w:val="0"/>
      <w:divBdr>
        <w:top w:val="none" w:sz="0" w:space="0" w:color="auto"/>
        <w:left w:val="none" w:sz="0" w:space="0" w:color="auto"/>
        <w:bottom w:val="none" w:sz="0" w:space="0" w:color="auto"/>
        <w:right w:val="none" w:sz="0" w:space="0" w:color="auto"/>
      </w:divBdr>
    </w:div>
    <w:div w:id="1779838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136</Words>
  <Characters>776</Characters>
  <Application>Microsoft Office Word</Application>
  <DocSecurity>0</DocSecurity>
  <Lines>6</Lines>
  <Paragraphs>1</Paragraphs>
  <ScaleCrop>false</ScaleCrop>
  <Company>Regaltec</Company>
  <LinksUpToDate>false</LinksUpToDate>
  <CharactersWithSpaces>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2023-03-23T02:00:00Z</dcterms:created>
  <dcterms:modified xsi:type="dcterms:W3CDTF">2023-03-23T02:01:00Z</dcterms:modified>
</cp:coreProperties>
</file>