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04C8" w:rsidRPr="00F904C8" w:rsidRDefault="00F904C8" w:rsidP="00F904C8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F904C8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佛山市南海区住房城乡建设和水利局关于邀请学习2023南海区建设工程消防审验培训视频的通知</w:t>
      </w:r>
    </w:p>
    <w:p w:rsidR="00000000" w:rsidRPr="00F904C8" w:rsidRDefault="00174781" w:rsidP="00F904C8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t>各有关单位：</w:t>
      </w: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t xml:space="preserve">　　为深入贯彻落实省市区等上级关于主动服务企业，促进经济社会持续快速健康发展的相关精神要求，进一步做好我区建设工程消防审验服务工作，提高消防审验一次申报通过率，提升企业经济效益，我局整理了2023年3月28日开展的2023年南海区建设工程消防审验培训会视频，现邀请各单位在线学习培训视频。</w:t>
      </w: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t xml:space="preserve">　　一、培训形式</w:t>
      </w: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t xml:space="preserve">　　本次培训采用线上形式，培训单位及人员登陆百度网盘链接即可在线学习或下载观看，视频提取有效期至2023年5月17日。</w:t>
      </w: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t xml:space="preserve">　　链接：pan.baidu.com/s/1e-3fiB3Gjdy7xxy9dLWf7w</w:t>
      </w: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t xml:space="preserve">　　提取码：m37j</w:t>
      </w: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t xml:space="preserve">　　二、培训对象</w:t>
      </w: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t xml:space="preserve">　　在南海区从事建设工程管理工作的建设、设计、施工、监理、施工图审查、消防设施检测等单位专业技术人员。</w:t>
      </w: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t xml:space="preserve">　　三、注意事项</w:t>
      </w: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t xml:space="preserve">　　本培训视频版权归佛山市南海区住房城乡建设和水利局所有，未经授权不得剪辑、篡改视频内容，或用于其他商业用途。</w:t>
      </w: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t> </w:t>
      </w: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lastRenderedPageBreak/>
        <w:t xml:space="preserve">　　2023年4月14日</w:t>
      </w:r>
    </w:p>
    <w:p w:rsidR="00F904C8" w:rsidRPr="00F904C8" w:rsidRDefault="00F904C8" w:rsidP="00F904C8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F904C8">
        <w:rPr>
          <w:rFonts w:asciiTheme="minorEastAsia" w:eastAsiaTheme="minorEastAsia" w:hAnsiTheme="minorEastAsia" w:hint="eastAsia"/>
          <w:color w:val="333333"/>
        </w:rPr>
        <w:t xml:space="preserve">　　（联系人：龚宇森，联系电话：86232715）</w:t>
      </w:r>
    </w:p>
    <w:p w:rsidR="00F904C8" w:rsidRPr="00F904C8" w:rsidRDefault="00F904C8" w:rsidP="00F904C8">
      <w:pPr>
        <w:spacing w:line="360" w:lineRule="auto"/>
      </w:pPr>
    </w:p>
    <w:sectPr w:rsidR="00F904C8" w:rsidRPr="00F904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4781" w:rsidRDefault="00174781" w:rsidP="00F904C8">
      <w:r>
        <w:separator/>
      </w:r>
    </w:p>
  </w:endnote>
  <w:endnote w:type="continuationSeparator" w:id="1">
    <w:p w:rsidR="00174781" w:rsidRDefault="00174781" w:rsidP="00F904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4781" w:rsidRDefault="00174781" w:rsidP="00F904C8">
      <w:r>
        <w:separator/>
      </w:r>
    </w:p>
  </w:footnote>
  <w:footnote w:type="continuationSeparator" w:id="1">
    <w:p w:rsidR="00174781" w:rsidRDefault="00174781" w:rsidP="00F904C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904C8"/>
    <w:rsid w:val="00174781"/>
    <w:rsid w:val="00F904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F904C8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904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904C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904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904C8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F904C8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F904C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077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5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76</Words>
  <Characters>434</Characters>
  <Application>Microsoft Office Word</Application>
  <DocSecurity>0</DocSecurity>
  <Lines>3</Lines>
  <Paragraphs>1</Paragraphs>
  <ScaleCrop>false</ScaleCrop>
  <Company>Regaltec</Company>
  <LinksUpToDate>false</LinksUpToDate>
  <CharactersWithSpaces>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2023-04-20T02:08:00Z</dcterms:created>
  <dcterms:modified xsi:type="dcterms:W3CDTF">2023-04-20T02:09:00Z</dcterms:modified>
</cp:coreProperties>
</file>