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E11" w:rsidRPr="00E45E11" w:rsidRDefault="00E45E11" w:rsidP="00E45E11">
      <w:pPr>
        <w:widowControl/>
        <w:shd w:val="clear" w:color="auto" w:fill="FFFFFF"/>
        <w:spacing w:line="360" w:lineRule="auto"/>
        <w:jc w:val="center"/>
        <w:outlineLvl w:val="0"/>
        <w:rPr>
          <w:rFonts w:asciiTheme="minorEastAsia" w:hAnsiTheme="minorEastAsia" w:cs="宋体"/>
          <w:b/>
          <w:color w:val="0E59A4"/>
          <w:kern w:val="36"/>
          <w:sz w:val="30"/>
          <w:szCs w:val="30"/>
        </w:rPr>
      </w:pPr>
      <w:r w:rsidRPr="00E45E11">
        <w:rPr>
          <w:rFonts w:asciiTheme="minorEastAsia" w:hAnsiTheme="minorEastAsia" w:cs="宋体" w:hint="eastAsia"/>
          <w:b/>
          <w:color w:val="0E59A4"/>
          <w:kern w:val="36"/>
          <w:sz w:val="30"/>
          <w:szCs w:val="30"/>
        </w:rPr>
        <w:t>佛山市南海区住房城乡建设和水利局关于开展2023年房屋市政工程施工安全培训教育的通知</w:t>
      </w:r>
    </w:p>
    <w:p w:rsidR="00000000" w:rsidRPr="00E45E11" w:rsidRDefault="00676135" w:rsidP="00E45E11">
      <w:pPr>
        <w:spacing w:line="360" w:lineRule="auto"/>
        <w:rPr>
          <w:rFonts w:asciiTheme="minorEastAsia" w:hAnsiTheme="minorEastAsia" w:hint="eastAsia"/>
          <w:sz w:val="24"/>
          <w:szCs w:val="24"/>
        </w:rPr>
      </w:pP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E45E11">
        <w:rPr>
          <w:rFonts w:asciiTheme="minorEastAsia" w:eastAsiaTheme="minorEastAsia" w:hAnsiTheme="minorEastAsia" w:hint="eastAsia"/>
          <w:color w:val="333333"/>
        </w:rPr>
        <w:t>各镇（街道）城建和水利办公室，区建筑工程施工安全监督站，各建设、施工、监理企业：</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为全面贯彻落实党的二十大精神和习近平总书记关于安全生产的重要论述精神，统筹好安全和发展的关系，提升我区房屋市政工程施工安全管理水平，营造平和稳定的房屋市政工程安全环境，迎接六月安全生产月。结合近期我区房屋市政工程领域严峻安全生产形势及《关于印发佛山市南海区房屋市政工程安全生产治理行动巩固提升工作方案的通知》要求，按5月6日南海区建筑工地安全生产会议工作部署，现在全区范围内持续开展房屋市政工程施工安全培训教育，有关事宜具体如下：</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一、培训主要内容</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（一）观看安全生产教育警示片。</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（二）深基坑施工作业的风险管控与隐患排查。</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（三）高处坠落风险及预防措施。</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（四）新型机械的操作与安全管理。</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（五）生产安全事故案例分析。</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（六）安全事故发生后应急救援措施。</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二、培训对象</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lastRenderedPageBreak/>
        <w:t xml:space="preserve">　　（一）责任主体人员。参与培训对象为全区在监在建房屋市政工程的建设单位项目负责人、施工单位项目执行经理及安全总监、监理单位总监理工程师（多项目报监的总监理工程师只需参加一次，其余项目可报专业监理工程师）；</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（二）监督员。区监督站、镇（街）建设办监督员择时选课，参加培训。</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三、培训时间及安排</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区管工程按监督组划分，镇管工程按镇（街道）划分，自5月12日（星期五）开始每周一、三、五按批次轮流参与，参会人员由各镇（街道）城建办和区监督站通知，具体培训场次安排由我局通过OA和政务微信提前发布。</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四、培训地点</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佛山市南海区住房城乡建设和水利局305会议室。</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五、培训讲师</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罗魁——广东建诚明德建设管理有限公司安全主任。</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六、其他事项</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（一）请各镇（街道）城建办和区监督站收集填报参加人员回执（详见附件）于5月10日（星期三）上午下班前通过微信或粤政易报送至质安股张莹处汇总。</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（二）由于我局附近停车位紧张，建议提前出发，选择拼车或公共交通工具出行。</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三）严肃会议纪律，勿迟到早退。各责任主体参会人员持身份证在会议室门口签到进场（上午培训8时30分开始签到，9时准时开始；下午培训14时开始签到，14时30分准时开始）。请佩戴好口罩，做好个人防护工作。</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（四）对于未按规定参加培训的，我局将予以通报，该项目列入提级管理清单。</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w:t>
      </w: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E45E11">
          <w:rPr>
            <w:rStyle w:val="a6"/>
            <w:rFonts w:asciiTheme="minorEastAsia" w:eastAsiaTheme="minorEastAsia" w:hAnsiTheme="minorEastAsia" w:hint="eastAsia"/>
            <w:color w:val="333333"/>
          </w:rPr>
          <w:t>附件：2023年房屋市政工程施工安全培训教育参加人员回执.xlsx</w:t>
        </w:r>
      </w:hyperlink>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E45E11" w:rsidRPr="00E45E11" w:rsidRDefault="00E45E11" w:rsidP="00E45E1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w:t>
      </w:r>
    </w:p>
    <w:p w:rsidR="00E45E11" w:rsidRPr="00E45E11" w:rsidRDefault="00E45E11" w:rsidP="00E45E1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佛山市南海区住房城乡建设和水利局</w:t>
      </w:r>
    </w:p>
    <w:p w:rsidR="00E45E11" w:rsidRPr="00E45E11" w:rsidRDefault="00E45E11" w:rsidP="00E45E1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45E11">
        <w:rPr>
          <w:rFonts w:asciiTheme="minorEastAsia" w:eastAsiaTheme="minorEastAsia" w:hAnsiTheme="minorEastAsia" w:hint="eastAsia"/>
          <w:color w:val="333333"/>
        </w:rPr>
        <w:t xml:space="preserve">　　2023年5月9日</w:t>
      </w:r>
    </w:p>
    <w:p w:rsidR="00E45E11" w:rsidRPr="00E45E11" w:rsidRDefault="00E45E11"/>
    <w:sectPr w:rsidR="00E45E11" w:rsidRPr="00E45E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135" w:rsidRDefault="00676135" w:rsidP="00E45E11">
      <w:r>
        <w:separator/>
      </w:r>
    </w:p>
  </w:endnote>
  <w:endnote w:type="continuationSeparator" w:id="1">
    <w:p w:rsidR="00676135" w:rsidRDefault="00676135" w:rsidP="00E45E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135" w:rsidRDefault="00676135" w:rsidP="00E45E11">
      <w:r>
        <w:separator/>
      </w:r>
    </w:p>
  </w:footnote>
  <w:footnote w:type="continuationSeparator" w:id="1">
    <w:p w:rsidR="00676135" w:rsidRDefault="00676135" w:rsidP="00E45E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45E11"/>
    <w:rsid w:val="00676135"/>
    <w:rsid w:val="00E45E1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45E1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45E1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45E11"/>
    <w:rPr>
      <w:sz w:val="18"/>
      <w:szCs w:val="18"/>
    </w:rPr>
  </w:style>
  <w:style w:type="paragraph" w:styleId="a4">
    <w:name w:val="footer"/>
    <w:basedOn w:val="a"/>
    <w:link w:val="Char0"/>
    <w:uiPriority w:val="99"/>
    <w:semiHidden/>
    <w:unhideWhenUsed/>
    <w:rsid w:val="00E45E1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45E11"/>
    <w:rPr>
      <w:sz w:val="18"/>
      <w:szCs w:val="18"/>
    </w:rPr>
  </w:style>
  <w:style w:type="character" w:customStyle="1" w:styleId="1Char">
    <w:name w:val="标题 1 Char"/>
    <w:basedOn w:val="a0"/>
    <w:link w:val="1"/>
    <w:uiPriority w:val="9"/>
    <w:rsid w:val="00E45E11"/>
    <w:rPr>
      <w:rFonts w:ascii="宋体" w:eastAsia="宋体" w:hAnsi="宋体" w:cs="宋体"/>
      <w:b/>
      <w:bCs/>
      <w:kern w:val="36"/>
      <w:sz w:val="48"/>
      <w:szCs w:val="48"/>
    </w:rPr>
  </w:style>
  <w:style w:type="paragraph" w:styleId="a5">
    <w:name w:val="Normal (Web)"/>
    <w:basedOn w:val="a"/>
    <w:uiPriority w:val="99"/>
    <w:semiHidden/>
    <w:unhideWhenUsed/>
    <w:rsid w:val="00E45E1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45E11"/>
    <w:rPr>
      <w:color w:val="0000FF"/>
      <w:u w:val="single"/>
    </w:rPr>
  </w:style>
</w:styles>
</file>

<file path=word/webSettings.xml><?xml version="1.0" encoding="utf-8"?>
<w:webSettings xmlns:r="http://schemas.openxmlformats.org/officeDocument/2006/relationships" xmlns:w="http://schemas.openxmlformats.org/wordprocessingml/2006/main">
  <w:divs>
    <w:div w:id="587346665">
      <w:bodyDiv w:val="1"/>
      <w:marLeft w:val="0"/>
      <w:marRight w:val="0"/>
      <w:marTop w:val="0"/>
      <w:marBottom w:val="0"/>
      <w:divBdr>
        <w:top w:val="none" w:sz="0" w:space="0" w:color="auto"/>
        <w:left w:val="none" w:sz="0" w:space="0" w:color="auto"/>
        <w:bottom w:val="none" w:sz="0" w:space="0" w:color="auto"/>
        <w:right w:val="none" w:sz="0" w:space="0" w:color="auto"/>
      </w:divBdr>
    </w:div>
    <w:div w:id="947809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0/330998/5604752.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177</Words>
  <Characters>1010</Characters>
  <Application>Microsoft Office Word</Application>
  <DocSecurity>0</DocSecurity>
  <Lines>8</Lines>
  <Paragraphs>2</Paragraphs>
  <ScaleCrop>false</ScaleCrop>
  <Company>Regaltec</Company>
  <LinksUpToDate>false</LinksUpToDate>
  <CharactersWithSpaces>1185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2023-05-12T03:16:00Z</dcterms:created>
  <dcterms:modified xsi:type="dcterms:W3CDTF">2023-05-12T03:17:00Z</dcterms:modified>
</cp:coreProperties>
</file>