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360" w:lineRule="auto"/>
        <w:jc w:val="both"/>
        <w:rPr>
          <w:rFonts w:hint="eastAsia" w:ascii="黑体" w:hAnsi="黑体" w:eastAsia="黑体" w:cs="黑体"/>
          <w:b w:val="0"/>
          <w:bCs w:val="0"/>
          <w:sz w:val="32"/>
          <w:szCs w:val="32"/>
          <w:lang w:val="en-US" w:eastAsia="zh-CN"/>
        </w:rPr>
      </w:pPr>
      <w:r>
        <w:rPr>
          <w:rFonts w:hint="eastAsia" w:ascii="黑体" w:hAnsi="黑体" w:eastAsia="黑体" w:cs="黑体"/>
          <w:b w:val="0"/>
          <w:bCs w:val="0"/>
          <w:sz w:val="32"/>
          <w:szCs w:val="32"/>
          <w:lang w:eastAsia="zh-CN"/>
        </w:rPr>
        <w:t>附件</w:t>
      </w:r>
      <w:r>
        <w:rPr>
          <w:rFonts w:hint="eastAsia" w:ascii="黑体" w:hAnsi="黑体" w:eastAsia="黑体" w:cs="黑体"/>
          <w:b w:val="0"/>
          <w:bCs w:val="0"/>
          <w:sz w:val="32"/>
          <w:szCs w:val="32"/>
          <w:lang w:val="en-US" w:eastAsia="zh-CN"/>
        </w:rPr>
        <w:t>1</w:t>
      </w:r>
    </w:p>
    <w:p>
      <w:pPr>
        <w:spacing w:line="360" w:lineRule="auto"/>
        <w:jc w:val="center"/>
        <w:rPr>
          <w:rFonts w:hint="eastAsia" w:ascii="黑体" w:hAnsi="黑体" w:eastAsia="黑体" w:cs="黑体"/>
          <w:b w:val="0"/>
          <w:bCs w:val="0"/>
          <w:i w:val="0"/>
          <w:caps w:val="0"/>
          <w:color w:val="000000"/>
          <w:spacing w:val="0"/>
          <w:kern w:val="2"/>
          <w:sz w:val="52"/>
          <w:szCs w:val="52"/>
          <w:lang w:val="en-US" w:eastAsia="zh-CN" w:bidi="ar-SA"/>
        </w:rPr>
      </w:pPr>
    </w:p>
    <w:p>
      <w:pPr>
        <w:spacing w:line="360" w:lineRule="auto"/>
        <w:jc w:val="center"/>
        <w:rPr>
          <w:rFonts w:hint="eastAsia" w:ascii="黑体" w:hAnsi="黑体" w:eastAsia="黑体" w:cs="黑体"/>
          <w:b w:val="0"/>
          <w:bCs w:val="0"/>
          <w:i w:val="0"/>
          <w:caps w:val="0"/>
          <w:color w:val="000000"/>
          <w:spacing w:val="0"/>
          <w:kern w:val="2"/>
          <w:sz w:val="52"/>
          <w:szCs w:val="52"/>
          <w:lang w:val="en-US" w:eastAsia="zh-CN" w:bidi="ar-SA"/>
        </w:rPr>
      </w:pPr>
      <w:r>
        <w:rPr>
          <w:rFonts w:hint="eastAsia" w:ascii="黑体" w:hAnsi="黑体" w:eastAsia="黑体" w:cs="黑体"/>
          <w:b w:val="0"/>
          <w:bCs w:val="0"/>
          <w:i w:val="0"/>
          <w:caps w:val="0"/>
          <w:color w:val="000000"/>
          <w:spacing w:val="0"/>
          <w:kern w:val="2"/>
          <w:sz w:val="52"/>
          <w:szCs w:val="52"/>
          <w:lang w:val="en-US" w:eastAsia="zh-CN" w:bidi="ar-SA"/>
        </w:rPr>
        <w:t>房屋市政工程在建项目</w:t>
      </w:r>
    </w:p>
    <w:p>
      <w:pPr>
        <w:spacing w:line="360" w:lineRule="auto"/>
        <w:jc w:val="center"/>
        <w:rPr>
          <w:rFonts w:hint="eastAsia" w:ascii="仿宋_GB2312" w:eastAsia="仿宋_GB2312" w:cs="仿宋_GB2312" w:hAnsiTheme="minorHAnsi"/>
          <w:i w:val="0"/>
          <w:caps w:val="0"/>
          <w:color w:val="000000"/>
          <w:spacing w:val="0"/>
          <w:kern w:val="2"/>
          <w:sz w:val="32"/>
          <w:szCs w:val="32"/>
          <w:lang w:val="en-US" w:eastAsia="zh-CN" w:bidi="ar-SA"/>
        </w:rPr>
      </w:pPr>
      <w:r>
        <w:rPr>
          <w:rFonts w:hint="eastAsia" w:ascii="黑体" w:hAnsi="黑体" w:eastAsia="黑体" w:cs="黑体"/>
          <w:b w:val="0"/>
          <w:bCs w:val="0"/>
          <w:i w:val="0"/>
          <w:caps w:val="0"/>
          <w:color w:val="000000"/>
          <w:spacing w:val="0"/>
          <w:kern w:val="2"/>
          <w:sz w:val="52"/>
          <w:szCs w:val="52"/>
          <w:lang w:val="en-US" w:eastAsia="zh-CN" w:bidi="ar-SA"/>
        </w:rPr>
        <w:t>发承包行为检查表</w:t>
      </w:r>
    </w:p>
    <w:p>
      <w:pPr>
        <w:spacing w:line="360" w:lineRule="auto"/>
        <w:rPr>
          <w:b/>
          <w:sz w:val="28"/>
          <w:szCs w:val="28"/>
        </w:rPr>
      </w:pPr>
    </w:p>
    <w:p>
      <w:pPr>
        <w:pStyle w:val="2"/>
        <w:rPr>
          <w:b/>
          <w:sz w:val="28"/>
          <w:szCs w:val="28"/>
        </w:rPr>
      </w:pPr>
    </w:p>
    <w:p/>
    <w:p>
      <w:pPr>
        <w:spacing w:line="360" w:lineRule="auto"/>
        <w:rPr>
          <w:rFonts w:eastAsia="仿宋_GB2312"/>
          <w:sz w:val="30"/>
          <w:u w:val="single"/>
        </w:rPr>
      </w:pPr>
      <w:r>
        <w:rPr>
          <w:rFonts w:hint="eastAsia" w:eastAsia="仿宋_GB2312"/>
          <w:b/>
          <w:sz w:val="30"/>
        </w:rPr>
        <w:t xml:space="preserve">  </w:t>
      </w:r>
      <w:r>
        <w:rPr>
          <w:rFonts w:hint="eastAsia" w:eastAsia="仿宋_GB2312"/>
          <w:sz w:val="30"/>
        </w:rPr>
        <w:t>工</w:t>
      </w:r>
      <w:r>
        <w:rPr>
          <w:rFonts w:hint="eastAsia" w:eastAsia="仿宋_GB2312"/>
          <w:sz w:val="30"/>
          <w:lang w:val="en-US" w:eastAsia="zh-CN"/>
        </w:rPr>
        <w:t xml:space="preserve">    </w:t>
      </w:r>
      <w:r>
        <w:rPr>
          <w:rFonts w:hint="eastAsia" w:eastAsia="仿宋_GB2312"/>
          <w:sz w:val="30"/>
        </w:rPr>
        <w:t>程</w:t>
      </w:r>
      <w:r>
        <w:rPr>
          <w:rFonts w:hint="eastAsia" w:eastAsia="仿宋_GB2312"/>
          <w:sz w:val="30"/>
          <w:lang w:val="en-US" w:eastAsia="zh-CN"/>
        </w:rPr>
        <w:t xml:space="preserve">   </w:t>
      </w:r>
      <w:r>
        <w:rPr>
          <w:rFonts w:hint="eastAsia" w:eastAsia="仿宋_GB2312"/>
          <w:sz w:val="30"/>
        </w:rPr>
        <w:t>名</w:t>
      </w:r>
      <w:r>
        <w:rPr>
          <w:rFonts w:hint="eastAsia" w:eastAsia="仿宋_GB2312"/>
          <w:sz w:val="30"/>
          <w:lang w:val="en-US" w:eastAsia="zh-CN"/>
        </w:rPr>
        <w:t xml:space="preserve">    </w:t>
      </w:r>
      <w:r>
        <w:rPr>
          <w:rFonts w:hint="eastAsia" w:eastAsia="仿宋_GB2312"/>
          <w:sz w:val="30"/>
        </w:rPr>
        <w:t>称：</w:t>
      </w:r>
      <w:r>
        <w:rPr>
          <w:rFonts w:hint="eastAsia" w:eastAsia="仿宋_GB2312"/>
          <w:sz w:val="30"/>
          <w:u w:val="single"/>
        </w:rPr>
        <w:t xml:space="preserve">                            </w:t>
      </w:r>
    </w:p>
    <w:p>
      <w:pPr>
        <w:spacing w:line="360" w:lineRule="auto"/>
        <w:rPr>
          <w:rFonts w:hint="eastAsia" w:eastAsia="仿宋_GB2312"/>
          <w:sz w:val="30"/>
          <w:u w:val="single"/>
        </w:rPr>
      </w:pPr>
      <w:r>
        <w:rPr>
          <w:rFonts w:hint="eastAsia" w:eastAsia="仿宋_GB2312"/>
          <w:sz w:val="30"/>
        </w:rPr>
        <w:t xml:space="preserve">  建</w:t>
      </w:r>
      <w:r>
        <w:rPr>
          <w:rFonts w:hint="eastAsia" w:eastAsia="仿宋_GB2312"/>
          <w:sz w:val="30"/>
          <w:lang w:val="en-US" w:eastAsia="zh-CN"/>
        </w:rPr>
        <w:t xml:space="preserve">    </w:t>
      </w:r>
      <w:r>
        <w:rPr>
          <w:rFonts w:hint="eastAsia" w:eastAsia="仿宋_GB2312"/>
          <w:sz w:val="30"/>
        </w:rPr>
        <w:t>设</w:t>
      </w:r>
      <w:r>
        <w:rPr>
          <w:rFonts w:hint="eastAsia" w:eastAsia="仿宋_GB2312"/>
          <w:sz w:val="30"/>
          <w:lang w:val="en-US" w:eastAsia="zh-CN"/>
        </w:rPr>
        <w:t xml:space="preserve">   </w:t>
      </w:r>
      <w:r>
        <w:rPr>
          <w:rFonts w:hint="eastAsia" w:eastAsia="仿宋_GB2312"/>
          <w:sz w:val="30"/>
        </w:rPr>
        <w:t>单</w:t>
      </w:r>
      <w:r>
        <w:rPr>
          <w:rFonts w:hint="eastAsia" w:eastAsia="仿宋_GB2312"/>
          <w:sz w:val="30"/>
          <w:lang w:val="en-US" w:eastAsia="zh-CN"/>
        </w:rPr>
        <w:t xml:space="preserve">    </w:t>
      </w:r>
      <w:r>
        <w:rPr>
          <w:rFonts w:hint="eastAsia" w:eastAsia="仿宋_GB2312"/>
          <w:sz w:val="30"/>
        </w:rPr>
        <w:t>位：</w:t>
      </w:r>
      <w:r>
        <w:rPr>
          <w:rFonts w:hint="eastAsia" w:eastAsia="仿宋_GB2312"/>
          <w:sz w:val="30"/>
          <w:u w:val="single"/>
        </w:rPr>
        <w:t xml:space="preserve">                            </w:t>
      </w:r>
    </w:p>
    <w:p>
      <w:pPr>
        <w:spacing w:line="360" w:lineRule="auto"/>
        <w:rPr>
          <w:rFonts w:eastAsia="仿宋_GB2312"/>
          <w:sz w:val="30"/>
          <w:u w:val="single"/>
        </w:rPr>
      </w:pPr>
      <w:r>
        <w:rPr>
          <w:rFonts w:hint="eastAsia" w:eastAsia="仿宋_GB2312"/>
          <w:sz w:val="30"/>
        </w:rPr>
        <w:t xml:space="preserve">  施</w:t>
      </w:r>
      <w:r>
        <w:rPr>
          <w:rFonts w:hint="eastAsia" w:eastAsia="仿宋_GB2312"/>
          <w:sz w:val="30"/>
          <w:lang w:val="en-US" w:eastAsia="zh-CN"/>
        </w:rPr>
        <w:t xml:space="preserve"> </w:t>
      </w:r>
      <w:r>
        <w:rPr>
          <w:rFonts w:hint="eastAsia" w:eastAsia="仿宋_GB2312"/>
          <w:sz w:val="30"/>
        </w:rPr>
        <w:t>工</w:t>
      </w:r>
      <w:r>
        <w:rPr>
          <w:rFonts w:hint="eastAsia" w:eastAsia="仿宋_GB2312"/>
          <w:sz w:val="30"/>
          <w:lang w:val="en-US" w:eastAsia="zh-CN"/>
        </w:rPr>
        <w:t xml:space="preserve"> </w:t>
      </w:r>
      <w:r>
        <w:rPr>
          <w:rFonts w:hint="eastAsia" w:eastAsia="仿宋_GB2312"/>
          <w:sz w:val="30"/>
        </w:rPr>
        <w:t>总</w:t>
      </w:r>
      <w:r>
        <w:rPr>
          <w:rFonts w:hint="eastAsia" w:eastAsia="仿宋_GB2312"/>
          <w:sz w:val="30"/>
          <w:lang w:val="en-US" w:eastAsia="zh-CN"/>
        </w:rPr>
        <w:t xml:space="preserve"> </w:t>
      </w:r>
      <w:r>
        <w:rPr>
          <w:rFonts w:hint="eastAsia" w:eastAsia="仿宋_GB2312"/>
          <w:sz w:val="30"/>
        </w:rPr>
        <w:t>承</w:t>
      </w:r>
      <w:r>
        <w:rPr>
          <w:rFonts w:hint="eastAsia" w:eastAsia="仿宋_GB2312"/>
          <w:sz w:val="30"/>
          <w:lang w:val="en-US" w:eastAsia="zh-CN"/>
        </w:rPr>
        <w:t xml:space="preserve"> </w:t>
      </w:r>
      <w:r>
        <w:rPr>
          <w:rFonts w:hint="eastAsia" w:eastAsia="仿宋_GB2312"/>
          <w:sz w:val="30"/>
        </w:rPr>
        <w:t>包</w:t>
      </w:r>
      <w:r>
        <w:rPr>
          <w:rFonts w:hint="eastAsia" w:eastAsia="仿宋_GB2312"/>
          <w:sz w:val="30"/>
          <w:lang w:val="en-US" w:eastAsia="zh-CN"/>
        </w:rPr>
        <w:t xml:space="preserve"> </w:t>
      </w:r>
      <w:r>
        <w:rPr>
          <w:rFonts w:hint="eastAsia" w:eastAsia="仿宋_GB2312"/>
          <w:sz w:val="30"/>
        </w:rPr>
        <w:t>单</w:t>
      </w:r>
      <w:r>
        <w:rPr>
          <w:rFonts w:hint="eastAsia" w:eastAsia="仿宋_GB2312"/>
          <w:sz w:val="30"/>
          <w:lang w:val="en-US" w:eastAsia="zh-CN"/>
        </w:rPr>
        <w:t xml:space="preserve"> </w:t>
      </w:r>
      <w:r>
        <w:rPr>
          <w:rFonts w:hint="eastAsia" w:eastAsia="仿宋_GB2312"/>
          <w:sz w:val="30"/>
        </w:rPr>
        <w:t>位：</w:t>
      </w:r>
      <w:r>
        <w:rPr>
          <w:rFonts w:hint="eastAsia" w:eastAsia="仿宋_GB2312"/>
          <w:sz w:val="30"/>
          <w:u w:val="single"/>
        </w:rPr>
        <w:t xml:space="preserve">                           </w:t>
      </w:r>
    </w:p>
    <w:p>
      <w:pPr>
        <w:spacing w:line="360" w:lineRule="auto"/>
        <w:rPr>
          <w:rFonts w:eastAsia="仿宋_GB2312"/>
          <w:sz w:val="30"/>
          <w:u w:val="single"/>
        </w:rPr>
      </w:pPr>
      <w:r>
        <w:rPr>
          <w:rFonts w:hint="eastAsia" w:eastAsia="仿宋_GB2312"/>
          <w:sz w:val="30"/>
        </w:rPr>
        <w:t xml:space="preserve">  监</w:t>
      </w:r>
      <w:r>
        <w:rPr>
          <w:rFonts w:hint="eastAsia" w:eastAsia="仿宋_GB2312"/>
          <w:sz w:val="30"/>
          <w:lang w:val="en-US" w:eastAsia="zh-CN"/>
        </w:rPr>
        <w:t xml:space="preserve">    </w:t>
      </w:r>
      <w:r>
        <w:rPr>
          <w:rFonts w:hint="eastAsia" w:eastAsia="仿宋_GB2312"/>
          <w:sz w:val="30"/>
        </w:rPr>
        <w:t>理</w:t>
      </w:r>
      <w:r>
        <w:rPr>
          <w:rFonts w:hint="eastAsia" w:eastAsia="仿宋_GB2312"/>
          <w:sz w:val="30"/>
          <w:lang w:val="en-US" w:eastAsia="zh-CN"/>
        </w:rPr>
        <w:t xml:space="preserve">    </w:t>
      </w:r>
      <w:r>
        <w:rPr>
          <w:rFonts w:hint="eastAsia" w:eastAsia="仿宋_GB2312"/>
          <w:sz w:val="30"/>
        </w:rPr>
        <w:t>单</w:t>
      </w:r>
      <w:r>
        <w:rPr>
          <w:rFonts w:hint="eastAsia" w:eastAsia="仿宋_GB2312"/>
          <w:sz w:val="30"/>
          <w:lang w:val="en-US" w:eastAsia="zh-CN"/>
        </w:rPr>
        <w:t xml:space="preserve">    </w:t>
      </w:r>
      <w:r>
        <w:rPr>
          <w:rFonts w:hint="eastAsia" w:eastAsia="仿宋_GB2312"/>
          <w:sz w:val="30"/>
        </w:rPr>
        <w:t>位：</w:t>
      </w:r>
      <w:r>
        <w:rPr>
          <w:rFonts w:hint="eastAsia" w:eastAsia="仿宋_GB2312"/>
          <w:sz w:val="30"/>
          <w:u w:val="single"/>
        </w:rPr>
        <w:t xml:space="preserve">                           </w:t>
      </w:r>
    </w:p>
    <w:p>
      <w:pPr>
        <w:spacing w:line="360" w:lineRule="auto"/>
        <w:ind w:firstLine="300" w:firstLineChars="100"/>
        <w:rPr>
          <w:rFonts w:hint="eastAsia" w:eastAsia="仿宋_GB2312"/>
          <w:sz w:val="30"/>
          <w:lang w:val="en-US" w:eastAsia="zh-CN"/>
        </w:rPr>
      </w:pPr>
      <w:r>
        <w:rPr>
          <w:rFonts w:hint="eastAsia" w:eastAsia="仿宋_GB2312"/>
          <w:sz w:val="30"/>
        </w:rPr>
        <w:t>建设单位项目负责人：</w:t>
      </w:r>
      <w:r>
        <w:rPr>
          <w:rFonts w:hint="eastAsia" w:eastAsia="仿宋_GB2312"/>
          <w:sz w:val="30"/>
          <w:u w:val="single"/>
        </w:rPr>
        <w:t xml:space="preserve">             </w:t>
      </w:r>
      <w:r>
        <w:rPr>
          <w:rFonts w:hint="eastAsia" w:eastAsia="仿宋_GB2312"/>
          <w:sz w:val="30"/>
          <w:u w:val="single"/>
          <w:lang w:val="en-US" w:eastAsia="zh-CN"/>
        </w:rPr>
        <w:t xml:space="preserve">                </w:t>
      </w:r>
    </w:p>
    <w:p>
      <w:pPr>
        <w:spacing w:line="360" w:lineRule="auto"/>
        <w:rPr>
          <w:rFonts w:eastAsia="仿宋_GB2312"/>
          <w:sz w:val="28"/>
          <w:szCs w:val="28"/>
        </w:rPr>
      </w:pPr>
      <w:r>
        <w:rPr>
          <w:rFonts w:hint="eastAsia" w:eastAsia="仿宋_GB2312"/>
          <w:sz w:val="30"/>
        </w:rPr>
        <w:t xml:space="preserve">  施工单位</w:t>
      </w:r>
      <w:r>
        <w:rPr>
          <w:rFonts w:hint="eastAsia" w:eastAsia="仿宋_GB2312"/>
          <w:sz w:val="30"/>
          <w:lang w:eastAsia="zh-CN"/>
        </w:rPr>
        <w:t>项目负责人</w:t>
      </w:r>
      <w:r>
        <w:rPr>
          <w:rFonts w:hint="eastAsia" w:eastAsia="仿宋_GB2312"/>
          <w:sz w:val="30"/>
        </w:rPr>
        <w:t>：</w:t>
      </w:r>
      <w:r>
        <w:rPr>
          <w:rFonts w:hint="eastAsia" w:eastAsia="仿宋_GB2312"/>
          <w:sz w:val="30"/>
          <w:u w:val="single"/>
        </w:rPr>
        <w:t xml:space="preserve">              </w:t>
      </w:r>
      <w:r>
        <w:rPr>
          <w:rFonts w:hint="eastAsia" w:eastAsia="仿宋_GB2312"/>
          <w:sz w:val="30"/>
          <w:u w:val="single"/>
          <w:lang w:val="en-US" w:eastAsia="zh-CN"/>
        </w:rPr>
        <w:t xml:space="preserve">               </w:t>
      </w:r>
      <w:r>
        <w:rPr>
          <w:rFonts w:hint="eastAsia" w:eastAsia="仿宋_GB2312"/>
          <w:sz w:val="30"/>
        </w:rPr>
        <w:t xml:space="preserve"> </w:t>
      </w:r>
    </w:p>
    <w:p>
      <w:pPr>
        <w:rPr>
          <w:rFonts w:hint="eastAsia" w:eastAsia="仿宋_GB2312"/>
          <w:sz w:val="30"/>
          <w:u w:val="single"/>
        </w:rPr>
      </w:pPr>
      <w:r>
        <w:rPr>
          <w:rFonts w:hint="eastAsia" w:eastAsia="仿宋_GB2312"/>
          <w:sz w:val="28"/>
          <w:szCs w:val="28"/>
        </w:rPr>
        <w:t xml:space="preserve">  </w:t>
      </w:r>
      <w:r>
        <w:rPr>
          <w:rFonts w:hint="eastAsia" w:eastAsia="仿宋_GB2312"/>
          <w:sz w:val="30"/>
        </w:rPr>
        <w:t>总</w:t>
      </w:r>
      <w:r>
        <w:rPr>
          <w:rFonts w:hint="eastAsia" w:eastAsia="仿宋_GB2312"/>
          <w:sz w:val="30"/>
          <w:lang w:val="en-US" w:eastAsia="zh-CN"/>
        </w:rPr>
        <w:t xml:space="preserve"> </w:t>
      </w:r>
      <w:r>
        <w:rPr>
          <w:rFonts w:hint="eastAsia" w:eastAsia="仿宋_GB2312"/>
          <w:sz w:val="30"/>
        </w:rPr>
        <w:t xml:space="preserve"> 监 </w:t>
      </w:r>
      <w:r>
        <w:rPr>
          <w:rFonts w:hint="eastAsia" w:eastAsia="仿宋_GB2312"/>
          <w:sz w:val="30"/>
          <w:lang w:val="en-US" w:eastAsia="zh-CN"/>
        </w:rPr>
        <w:t xml:space="preserve"> </w:t>
      </w:r>
      <w:r>
        <w:rPr>
          <w:rFonts w:hint="eastAsia" w:eastAsia="仿宋_GB2312"/>
          <w:sz w:val="30"/>
        </w:rPr>
        <w:t>理</w:t>
      </w:r>
      <w:r>
        <w:rPr>
          <w:rFonts w:hint="eastAsia" w:eastAsia="仿宋_GB2312"/>
          <w:sz w:val="30"/>
          <w:lang w:val="en-US" w:eastAsia="zh-CN"/>
        </w:rPr>
        <w:t xml:space="preserve"> </w:t>
      </w:r>
      <w:r>
        <w:rPr>
          <w:rFonts w:hint="eastAsia" w:eastAsia="仿宋_GB2312"/>
          <w:sz w:val="30"/>
        </w:rPr>
        <w:t xml:space="preserve"> 工</w:t>
      </w:r>
      <w:r>
        <w:rPr>
          <w:rFonts w:hint="eastAsia" w:eastAsia="仿宋_GB2312"/>
          <w:sz w:val="30"/>
          <w:lang w:val="en-US" w:eastAsia="zh-CN"/>
        </w:rPr>
        <w:t xml:space="preserve"> </w:t>
      </w:r>
      <w:r>
        <w:rPr>
          <w:rFonts w:hint="eastAsia" w:eastAsia="仿宋_GB2312"/>
          <w:sz w:val="30"/>
        </w:rPr>
        <w:t xml:space="preserve"> 程 师：</w:t>
      </w:r>
      <w:r>
        <w:rPr>
          <w:rFonts w:hint="eastAsia" w:eastAsia="仿宋_GB2312"/>
          <w:sz w:val="30"/>
          <w:u w:val="single"/>
        </w:rPr>
        <w:t xml:space="preserve">              </w:t>
      </w:r>
      <w:r>
        <w:rPr>
          <w:rFonts w:hint="eastAsia" w:eastAsia="仿宋_GB2312"/>
          <w:sz w:val="30"/>
          <w:u w:val="single"/>
          <w:lang w:val="en-US" w:eastAsia="zh-CN"/>
        </w:rPr>
        <w:t xml:space="preserve">            </w:t>
      </w:r>
    </w:p>
    <w:p>
      <w:pPr>
        <w:rPr>
          <w:rFonts w:hint="eastAsia" w:eastAsia="仿宋_GB2312"/>
          <w:sz w:val="30"/>
          <w:u w:val="none"/>
          <w:lang w:val="en-US" w:eastAsia="zh-CN"/>
        </w:rPr>
      </w:pPr>
      <w:r>
        <w:rPr>
          <w:rFonts w:hint="eastAsia" w:eastAsia="仿宋_GB2312"/>
          <w:sz w:val="30"/>
          <w:u w:val="none"/>
          <w:lang w:val="en-US" w:eastAsia="zh-CN"/>
        </w:rPr>
        <w:t xml:space="preserve"> </w:t>
      </w:r>
    </w:p>
    <w:p>
      <w:pPr>
        <w:spacing w:line="480" w:lineRule="auto"/>
        <w:rPr>
          <w:rFonts w:hint="eastAsia" w:eastAsia="仿宋_GB2312"/>
          <w:sz w:val="28"/>
          <w:szCs w:val="28"/>
        </w:rPr>
      </w:pPr>
      <w:r>
        <w:rPr>
          <w:rFonts w:hint="eastAsia" w:eastAsia="仿宋_GB2312"/>
          <w:sz w:val="28"/>
          <w:szCs w:val="28"/>
        </w:rPr>
        <w:t xml:space="preserve">  </w:t>
      </w:r>
    </w:p>
    <w:p>
      <w:pPr>
        <w:spacing w:line="480" w:lineRule="auto"/>
        <w:rPr>
          <w:rFonts w:eastAsia="仿宋_GB2312"/>
          <w:sz w:val="30"/>
        </w:rPr>
      </w:pPr>
    </w:p>
    <w:p>
      <w:pPr>
        <w:jc w:val="center"/>
        <w:rPr>
          <w:rFonts w:ascii="黑体" w:hAnsi="黑体" w:eastAsia="黑体"/>
          <w:sz w:val="32"/>
          <w:szCs w:val="32"/>
        </w:rPr>
      </w:pPr>
    </w:p>
    <w:p>
      <w:pPr>
        <w:jc w:val="both"/>
        <w:rPr>
          <w:rFonts w:ascii="黑体" w:hAnsi="黑体" w:eastAsia="黑体"/>
          <w:sz w:val="32"/>
          <w:szCs w:val="32"/>
        </w:rPr>
      </w:pPr>
    </w:p>
    <w:p>
      <w:pPr>
        <w:rPr>
          <w:rFonts w:hint="eastAsia" w:ascii="黑体" w:hAnsi="黑体" w:eastAsia="黑体"/>
          <w:sz w:val="32"/>
          <w:szCs w:val="32"/>
        </w:rPr>
      </w:pPr>
      <w:r>
        <w:rPr>
          <w:rFonts w:hint="eastAsia" w:ascii="黑体" w:hAnsi="黑体" w:eastAsia="黑体"/>
          <w:sz w:val="32"/>
          <w:szCs w:val="32"/>
        </w:rPr>
        <w:br w:type="page"/>
      </w:r>
    </w:p>
    <w:p>
      <w:pPr>
        <w:spacing w:line="360" w:lineRule="auto"/>
        <w:jc w:val="center"/>
        <w:rPr>
          <w:rFonts w:hint="eastAsia" w:ascii="宋体" w:hAnsi="宋体" w:eastAsia="宋体" w:cs="宋体"/>
          <w:b/>
          <w:bCs/>
          <w:sz w:val="36"/>
          <w:szCs w:val="36"/>
          <w:lang w:eastAsia="zh-CN"/>
        </w:rPr>
      </w:pPr>
      <w:r>
        <w:rPr>
          <w:rFonts w:hint="eastAsia" w:ascii="宋体" w:hAnsi="宋体" w:eastAsia="宋体" w:cs="宋体"/>
          <w:b/>
          <w:bCs/>
          <w:sz w:val="36"/>
          <w:szCs w:val="36"/>
          <w:lang w:eastAsia="zh-CN"/>
        </w:rPr>
        <w:t>第一部分</w:t>
      </w:r>
      <w:r>
        <w:rPr>
          <w:rFonts w:hint="eastAsia" w:ascii="宋体" w:hAnsi="宋体" w:eastAsia="宋体" w:cs="宋体"/>
          <w:b/>
          <w:bCs/>
          <w:sz w:val="36"/>
          <w:szCs w:val="36"/>
          <w:lang w:val="en-US" w:eastAsia="zh-CN"/>
        </w:rPr>
        <w:t xml:space="preserve"> </w:t>
      </w:r>
      <w:r>
        <w:rPr>
          <w:rFonts w:hint="eastAsia" w:ascii="宋体" w:hAnsi="宋体" w:eastAsia="宋体" w:cs="宋体"/>
          <w:b/>
          <w:bCs/>
          <w:sz w:val="36"/>
          <w:szCs w:val="36"/>
          <w:lang w:eastAsia="zh-CN"/>
        </w:rPr>
        <w:t>房屋市政工程在建项目发承包关系表</w:t>
      </w:r>
    </w:p>
    <w:p>
      <w:pPr>
        <w:pStyle w:val="2"/>
        <w:rPr>
          <w:rFonts w:hint="eastAsia"/>
          <w:lang w:eastAsia="zh-CN"/>
        </w:rPr>
      </w:pPr>
    </w:p>
    <w:tbl>
      <w:tblPr>
        <w:tblStyle w:val="7"/>
        <w:tblW w:w="8820" w:type="dxa"/>
        <w:jc w:val="center"/>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10"/>
        <w:gridCol w:w="33"/>
        <w:gridCol w:w="1329"/>
        <w:gridCol w:w="92"/>
        <w:gridCol w:w="425"/>
        <w:gridCol w:w="1294"/>
        <w:gridCol w:w="10"/>
        <w:gridCol w:w="541"/>
        <w:gridCol w:w="1808"/>
        <w:gridCol w:w="922"/>
        <w:gridCol w:w="1656"/>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7" w:hRule="atLeast"/>
          <w:jc w:val="center"/>
        </w:trPr>
        <w:tc>
          <w:tcPr>
            <w:tcW w:w="8820" w:type="dxa"/>
            <w:gridSpan w:val="11"/>
            <w:vAlign w:val="center"/>
          </w:tcPr>
          <w:p>
            <w:pPr>
              <w:adjustRightInd w:val="0"/>
              <w:snapToGrid w:val="0"/>
              <w:jc w:val="left"/>
              <w:rPr>
                <w:rFonts w:hint="eastAsia" w:ascii="仿宋_GB2312" w:hAnsi="仿宋_GB2312" w:eastAsia="仿宋_GB2312" w:cs="仿宋_GB2312"/>
                <w:sz w:val="24"/>
                <w:szCs w:val="24"/>
                <w:lang w:val="en-US" w:eastAsia="zh-CN"/>
              </w:rPr>
            </w:pPr>
            <w:r>
              <w:rPr>
                <w:rFonts w:hint="eastAsia" w:ascii="黑体" w:hAnsi="黑体" w:eastAsia="黑体"/>
                <w:sz w:val="32"/>
                <w:szCs w:val="32"/>
                <w:lang w:eastAsia="zh-CN"/>
              </w:rPr>
              <w:t>一、建设单位发包情况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 w:hRule="atLeast"/>
          <w:jc w:val="center"/>
        </w:trPr>
        <w:tc>
          <w:tcPr>
            <w:tcW w:w="2072" w:type="dxa"/>
            <w:gridSpan w:val="3"/>
            <w:vMerge w:val="restart"/>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建设单位</w:t>
            </w:r>
          </w:p>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发包工程情况</w:t>
            </w: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发包工程类型</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合同对象</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合同金额（万元）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00" w:hRule="exact"/>
          <w:jc w:val="center"/>
        </w:trPr>
        <w:tc>
          <w:tcPr>
            <w:tcW w:w="2072"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eastAsia="zh-CN"/>
              </w:rPr>
            </w:pP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施工总承包</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93" w:hRule="exact"/>
          <w:jc w:val="center"/>
        </w:trPr>
        <w:tc>
          <w:tcPr>
            <w:tcW w:w="2072"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eastAsia="zh-CN"/>
              </w:rPr>
            </w:pP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eastAsia="zh-CN"/>
              </w:rPr>
              <w:t>专业工程</w:t>
            </w:r>
            <w:r>
              <w:rPr>
                <w:rFonts w:hint="eastAsia" w:ascii="仿宋_GB2312" w:hAnsi="仿宋_GB2312" w:eastAsia="仿宋_GB2312" w:cs="仿宋_GB2312"/>
                <w:sz w:val="24"/>
                <w:szCs w:val="24"/>
                <w:lang w:val="en-US" w:eastAsia="zh-CN"/>
              </w:rPr>
              <w:t>1</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40" w:hRule="exact"/>
          <w:jc w:val="center"/>
        </w:trPr>
        <w:tc>
          <w:tcPr>
            <w:tcW w:w="2072"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eastAsia="zh-CN"/>
              </w:rPr>
            </w:pP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eastAsia="zh-CN"/>
              </w:rPr>
              <w:t>专业工程</w:t>
            </w:r>
            <w:r>
              <w:rPr>
                <w:rFonts w:hint="eastAsia" w:ascii="仿宋_GB2312" w:hAnsi="仿宋_GB2312" w:eastAsia="仿宋_GB2312" w:cs="仿宋_GB2312"/>
                <w:sz w:val="24"/>
                <w:szCs w:val="24"/>
                <w:lang w:val="en-US" w:eastAsia="zh-CN"/>
              </w:rPr>
              <w:t>2</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jc w:val="center"/>
        </w:trPr>
        <w:tc>
          <w:tcPr>
            <w:tcW w:w="2072"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eastAsia="zh-CN"/>
              </w:rPr>
            </w:pP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spacing w:line="400" w:lineRule="exact"/>
              <w:jc w:val="center"/>
              <w:textAlignment w:val="auto"/>
              <w:outlineLvl w:val="9"/>
              <w:rPr>
                <w:rFonts w:hint="eastAsia" w:ascii="仿宋_GB2312" w:hAnsi="仿宋_GB2312" w:eastAsia="仿宋_GB2312" w:cs="仿宋_GB2312"/>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34" w:hRule="atLeast"/>
          <w:jc w:val="center"/>
        </w:trPr>
        <w:tc>
          <w:tcPr>
            <w:tcW w:w="8820" w:type="dxa"/>
            <w:gridSpan w:val="11"/>
            <w:vAlign w:val="center"/>
          </w:tcPr>
          <w:p>
            <w:pPr>
              <w:numPr>
                <w:ilvl w:val="0"/>
                <w:numId w:val="0"/>
              </w:numPr>
              <w:adjustRightInd w:val="0"/>
              <w:snapToGrid w:val="0"/>
              <w:jc w:val="both"/>
              <w:rPr>
                <w:rFonts w:hint="eastAsia" w:ascii="仿宋_GB2312" w:hAnsi="仿宋_GB2312" w:eastAsia="仿宋_GB2312" w:cs="仿宋_GB2312"/>
                <w:sz w:val="24"/>
                <w:szCs w:val="24"/>
                <w:lang w:eastAsia="zh-CN"/>
              </w:rPr>
            </w:pPr>
            <w:r>
              <w:rPr>
                <w:rFonts w:hint="eastAsia" w:ascii="黑体" w:hAnsi="黑体" w:eastAsia="黑体"/>
                <w:sz w:val="32"/>
                <w:szCs w:val="32"/>
                <w:lang w:eastAsia="zh-CN"/>
              </w:rPr>
              <w:t>二、施工总承包单位发承包情况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7" w:hRule="atLeast"/>
          <w:jc w:val="center"/>
        </w:trPr>
        <w:tc>
          <w:tcPr>
            <w:tcW w:w="2072"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施工总承包单位</w:t>
            </w: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施工总承包合同金额（万元）</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6" w:hRule="exact"/>
          <w:jc w:val="center"/>
        </w:trPr>
        <w:tc>
          <w:tcPr>
            <w:tcW w:w="2072" w:type="dxa"/>
            <w:gridSpan w:val="3"/>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施工总承包单位分包专业工程情况</w:t>
            </w: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发包专业工程</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合同对象</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合同金额（万元）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3" w:hRule="exact"/>
          <w:jc w:val="center"/>
        </w:trPr>
        <w:tc>
          <w:tcPr>
            <w:tcW w:w="2072"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eastAsia="zh-CN"/>
              </w:rPr>
              <w:t>专业工程</w:t>
            </w:r>
            <w:r>
              <w:rPr>
                <w:rFonts w:hint="eastAsia" w:ascii="仿宋_GB2312" w:hAnsi="仿宋_GB2312" w:eastAsia="仿宋_GB2312" w:cs="仿宋_GB2312"/>
                <w:sz w:val="24"/>
                <w:szCs w:val="24"/>
                <w:lang w:val="en-US" w:eastAsia="zh-CN"/>
              </w:rPr>
              <w:t>1</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lang w:val="en-US" w:eastAsia="zh-CN"/>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852" w:hRule="exact"/>
          <w:jc w:val="center"/>
        </w:trPr>
        <w:tc>
          <w:tcPr>
            <w:tcW w:w="2072"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eastAsia="zh-CN"/>
              </w:rPr>
              <w:t>专业工程</w:t>
            </w:r>
            <w:r>
              <w:rPr>
                <w:rFonts w:hint="eastAsia" w:ascii="仿宋_GB2312" w:hAnsi="仿宋_GB2312" w:eastAsia="仿宋_GB2312" w:cs="仿宋_GB2312"/>
                <w:sz w:val="24"/>
                <w:szCs w:val="24"/>
                <w:lang w:val="en-US" w:eastAsia="zh-CN"/>
              </w:rPr>
              <w:t>2</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lang w:val="en-US" w:eastAsia="zh-CN"/>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0" w:hRule="exact"/>
          <w:jc w:val="center"/>
        </w:trPr>
        <w:tc>
          <w:tcPr>
            <w:tcW w:w="2072"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lang w:val="en-US" w:eastAsia="zh-CN"/>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lang w:val="en-US" w:eastAsia="zh-CN"/>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14" w:hRule="exact"/>
          <w:jc w:val="center"/>
        </w:trPr>
        <w:tc>
          <w:tcPr>
            <w:tcW w:w="2072" w:type="dxa"/>
            <w:gridSpan w:val="3"/>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施工总承包单位分包劳务作业情况</w:t>
            </w: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发包劳务作业</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合同对象</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合同金额（万元）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33" w:hRule="exact"/>
          <w:jc w:val="center"/>
        </w:trPr>
        <w:tc>
          <w:tcPr>
            <w:tcW w:w="2072"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劳务作业</w:t>
            </w:r>
            <w:r>
              <w:rPr>
                <w:rFonts w:hint="eastAsia" w:ascii="仿宋_GB2312" w:hAnsi="仿宋_GB2312" w:eastAsia="仿宋_GB2312" w:cs="仿宋_GB2312"/>
                <w:sz w:val="24"/>
                <w:szCs w:val="24"/>
                <w:lang w:val="en-US" w:eastAsia="zh-CN"/>
              </w:rPr>
              <w:t>1</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0" w:hRule="exact"/>
          <w:jc w:val="center"/>
        </w:trPr>
        <w:tc>
          <w:tcPr>
            <w:tcW w:w="2072"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劳务作业</w:t>
            </w:r>
            <w:r>
              <w:rPr>
                <w:rFonts w:hint="eastAsia" w:ascii="仿宋_GB2312" w:hAnsi="仿宋_GB2312" w:eastAsia="仿宋_GB2312" w:cs="仿宋_GB2312"/>
                <w:sz w:val="24"/>
                <w:szCs w:val="24"/>
                <w:lang w:val="en-US" w:eastAsia="zh-CN"/>
              </w:rPr>
              <w:t>2</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740" w:hRule="exact"/>
          <w:jc w:val="center"/>
        </w:trPr>
        <w:tc>
          <w:tcPr>
            <w:tcW w:w="2072"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821" w:type="dxa"/>
            <w:gridSpan w:val="4"/>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w:t>
            </w:r>
          </w:p>
        </w:tc>
        <w:tc>
          <w:tcPr>
            <w:tcW w:w="2349"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927" w:hRule="atLeast"/>
          <w:jc w:val="center"/>
        </w:trPr>
        <w:tc>
          <w:tcPr>
            <w:tcW w:w="8820" w:type="dxa"/>
            <w:gridSpan w:val="11"/>
            <w:vAlign w:val="center"/>
          </w:tcPr>
          <w:p>
            <w:pPr>
              <w:numPr>
                <w:ilvl w:val="0"/>
                <w:numId w:val="0"/>
              </w:numPr>
              <w:adjustRightInd w:val="0"/>
              <w:snapToGrid w:val="0"/>
              <w:jc w:val="both"/>
              <w:rPr>
                <w:rFonts w:hint="eastAsia" w:ascii="黑体" w:hAnsi="黑体" w:eastAsia="黑体"/>
                <w:sz w:val="32"/>
                <w:szCs w:val="32"/>
                <w:lang w:eastAsia="zh-CN"/>
              </w:rPr>
            </w:pPr>
            <w:r>
              <w:rPr>
                <w:rFonts w:hint="eastAsia" w:ascii="黑体" w:hAnsi="黑体" w:eastAsia="黑体"/>
                <w:sz w:val="32"/>
                <w:szCs w:val="32"/>
                <w:lang w:eastAsia="zh-CN"/>
              </w:rPr>
              <w:t>三、专业工程承包单位发承包情况</w:t>
            </w:r>
          </w:p>
          <w:p>
            <w:pPr>
              <w:pStyle w:val="2"/>
              <w:rPr>
                <w:rFonts w:hint="eastAsia"/>
                <w:lang w:eastAsia="zh-CN"/>
              </w:rPr>
            </w:pPr>
            <w:r>
              <w:rPr>
                <w:rFonts w:hint="eastAsia"/>
                <w:lang w:eastAsia="zh-CN"/>
              </w:rPr>
              <w:t>（</w:t>
            </w:r>
            <w:r>
              <w:rPr>
                <w:rFonts w:hint="eastAsia" w:ascii="楷体_GB2312" w:hAnsi="楷体_GB2312" w:eastAsia="楷体_GB2312" w:cs="楷体_GB2312"/>
                <w:sz w:val="24"/>
                <w:szCs w:val="24"/>
                <w:lang w:val="en-US" w:eastAsia="zh-CN"/>
              </w:rPr>
              <w:t>各专业工程承包单位均需填报，表格请自行增加</w:t>
            </w:r>
            <w:r>
              <w:rPr>
                <w:rFonts w:hint="eastAsia"/>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63" w:hRule="atLeast"/>
          <w:jc w:val="center"/>
        </w:trPr>
        <w:tc>
          <w:tcPr>
            <w:tcW w:w="710"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eastAsia="zh-CN"/>
              </w:rPr>
              <w:t>专业工程</w:t>
            </w:r>
            <w:r>
              <w:rPr>
                <w:rFonts w:hint="eastAsia" w:ascii="仿宋_GB2312" w:hAnsi="仿宋_GB2312" w:eastAsia="仿宋_GB2312" w:cs="仿宋_GB2312"/>
                <w:sz w:val="24"/>
                <w:szCs w:val="24"/>
                <w:lang w:val="en-US" w:eastAsia="zh-CN"/>
              </w:rPr>
              <w:t>1</w:t>
            </w:r>
          </w:p>
        </w:tc>
        <w:tc>
          <w:tcPr>
            <w:tcW w:w="1454"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专业工程承包单位</w:t>
            </w: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专业工程承包内容</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2"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454"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发包</w:t>
            </w:r>
            <w:r>
              <w:rPr>
                <w:rFonts w:hint="eastAsia" w:ascii="仿宋_GB2312" w:hAnsi="仿宋_GB2312" w:eastAsia="仿宋_GB2312" w:cs="仿宋_GB2312"/>
                <w:sz w:val="24"/>
                <w:szCs w:val="24"/>
                <w:lang w:val="en-US" w:eastAsia="zh-CN"/>
              </w:rPr>
              <w:t>/分包</w:t>
            </w:r>
            <w:r>
              <w:rPr>
                <w:rFonts w:hint="eastAsia" w:ascii="仿宋_GB2312" w:hAnsi="仿宋_GB2312" w:eastAsia="仿宋_GB2312" w:cs="仿宋_GB2312"/>
                <w:sz w:val="24"/>
                <w:szCs w:val="24"/>
                <w:lang w:eastAsia="zh-CN"/>
              </w:rPr>
              <w:t>单位</w:t>
            </w: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合同金额（万元）</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3"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1454" w:type="dxa"/>
            <w:gridSpan w:val="3"/>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专业工程承包单位分包劳务作业情况</w:t>
            </w: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发包劳务作业</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合同对象</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合同金额（万元）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40"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1454"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劳务作业</w:t>
            </w:r>
            <w:r>
              <w:rPr>
                <w:rFonts w:hint="eastAsia" w:ascii="仿宋_GB2312" w:hAnsi="仿宋_GB2312" w:eastAsia="仿宋_GB2312" w:cs="仿宋_GB2312"/>
                <w:sz w:val="24"/>
                <w:szCs w:val="24"/>
                <w:lang w:val="en-US" w:eastAsia="zh-CN"/>
              </w:rPr>
              <w:t>1</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55"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1454"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劳务作业</w:t>
            </w:r>
            <w:r>
              <w:rPr>
                <w:rFonts w:hint="eastAsia" w:ascii="仿宋_GB2312" w:hAnsi="仿宋_GB2312" w:eastAsia="仿宋_GB2312" w:cs="仿宋_GB2312"/>
                <w:sz w:val="24"/>
                <w:szCs w:val="24"/>
                <w:lang w:val="en-US" w:eastAsia="zh-CN"/>
              </w:rPr>
              <w:t>2</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07"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1454"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371" w:hRule="atLeast"/>
          <w:jc w:val="center"/>
        </w:trPr>
        <w:tc>
          <w:tcPr>
            <w:tcW w:w="710"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eastAsia="zh-CN"/>
              </w:rPr>
              <w:t>专业工程</w:t>
            </w:r>
            <w:r>
              <w:rPr>
                <w:rFonts w:hint="eastAsia" w:ascii="仿宋_GB2312" w:hAnsi="仿宋_GB2312" w:eastAsia="仿宋_GB2312" w:cs="仿宋_GB2312"/>
                <w:sz w:val="24"/>
                <w:szCs w:val="24"/>
                <w:lang w:val="en-US" w:eastAsia="zh-CN"/>
              </w:rPr>
              <w:t>2</w:t>
            </w:r>
          </w:p>
        </w:tc>
        <w:tc>
          <w:tcPr>
            <w:tcW w:w="1454"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专业工程承包单位</w:t>
            </w: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专业工程承包内容</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81"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454"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发包</w:t>
            </w:r>
            <w:r>
              <w:rPr>
                <w:rFonts w:hint="eastAsia" w:ascii="仿宋_GB2312" w:hAnsi="仿宋_GB2312" w:eastAsia="仿宋_GB2312" w:cs="仿宋_GB2312"/>
                <w:sz w:val="24"/>
                <w:szCs w:val="24"/>
                <w:lang w:val="en-US" w:eastAsia="zh-CN"/>
              </w:rPr>
              <w:t>/分包</w:t>
            </w:r>
            <w:r>
              <w:rPr>
                <w:rFonts w:hint="eastAsia" w:ascii="仿宋_GB2312" w:hAnsi="仿宋_GB2312" w:eastAsia="仿宋_GB2312" w:cs="仿宋_GB2312"/>
                <w:sz w:val="24"/>
                <w:szCs w:val="24"/>
                <w:lang w:eastAsia="zh-CN"/>
              </w:rPr>
              <w:t>单位</w:t>
            </w: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合同金额（万元）</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2"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1454" w:type="dxa"/>
            <w:gridSpan w:val="3"/>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专业工程承包单位分包劳务作业情况</w:t>
            </w: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发包劳务作业</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合同对象</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合同金额（万元）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20"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1454"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劳务作业</w:t>
            </w:r>
            <w:r>
              <w:rPr>
                <w:rFonts w:hint="eastAsia" w:ascii="仿宋_GB2312" w:hAnsi="仿宋_GB2312" w:eastAsia="仿宋_GB2312" w:cs="仿宋_GB2312"/>
                <w:sz w:val="24"/>
                <w:szCs w:val="24"/>
                <w:lang w:val="en-US" w:eastAsia="zh-CN"/>
              </w:rPr>
              <w:t>1</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479"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1454"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劳务作业</w:t>
            </w:r>
            <w:r>
              <w:rPr>
                <w:rFonts w:hint="eastAsia" w:ascii="仿宋_GB2312" w:hAnsi="仿宋_GB2312" w:eastAsia="仿宋_GB2312" w:cs="仿宋_GB2312"/>
                <w:sz w:val="24"/>
                <w:szCs w:val="24"/>
                <w:lang w:val="en-US" w:eastAsia="zh-CN"/>
              </w:rPr>
              <w:t>2</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09"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1454"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436" w:hRule="atLeast"/>
          <w:jc w:val="center"/>
        </w:trPr>
        <w:tc>
          <w:tcPr>
            <w:tcW w:w="710" w:type="dxa"/>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专业工程</w:t>
            </w:r>
          </w:p>
          <w:p>
            <w:pPr>
              <w:keepNext w:val="0"/>
              <w:keepLines w:val="0"/>
              <w:pageBreakBefore w:val="0"/>
              <w:widowControl w:val="0"/>
              <w:kinsoku/>
              <w:wordWrap/>
              <w:overflowPunct/>
              <w:topLinePunct w:val="0"/>
              <w:autoSpaceDE/>
              <w:autoSpaceDN/>
              <w:bidi w:val="0"/>
              <w:adjustRightInd w:val="0"/>
              <w:snapToGrid w:val="0"/>
              <w:jc w:val="center"/>
              <w:textAlignment w:val="auto"/>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w:t>
            </w:r>
          </w:p>
        </w:tc>
        <w:tc>
          <w:tcPr>
            <w:tcW w:w="1454"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专业工程承包单位</w:t>
            </w: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专业工程承包内容</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98"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454"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发包</w:t>
            </w:r>
            <w:r>
              <w:rPr>
                <w:rFonts w:hint="eastAsia" w:ascii="仿宋_GB2312" w:hAnsi="仿宋_GB2312" w:eastAsia="仿宋_GB2312" w:cs="仿宋_GB2312"/>
                <w:sz w:val="24"/>
                <w:szCs w:val="24"/>
                <w:lang w:val="en-US" w:eastAsia="zh-CN"/>
              </w:rPr>
              <w:t>/分包</w:t>
            </w:r>
            <w:r>
              <w:rPr>
                <w:rFonts w:hint="eastAsia" w:ascii="仿宋_GB2312" w:hAnsi="仿宋_GB2312" w:eastAsia="仿宋_GB2312" w:cs="仿宋_GB2312"/>
                <w:sz w:val="24"/>
                <w:szCs w:val="24"/>
                <w:lang w:eastAsia="zh-CN"/>
              </w:rPr>
              <w:t>单位</w:t>
            </w: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合同金额（万元）</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61"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1454" w:type="dxa"/>
            <w:gridSpan w:val="3"/>
            <w:vMerge w:val="restart"/>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专业工程承包单位分包劳务作业情况</w:t>
            </w: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发包劳务作业</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合同对象</w:t>
            </w: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合同金额（万元）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60"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1454"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劳务作业</w:t>
            </w:r>
            <w:r>
              <w:rPr>
                <w:rFonts w:hint="eastAsia" w:ascii="仿宋_GB2312" w:hAnsi="仿宋_GB2312" w:eastAsia="仿宋_GB2312" w:cs="仿宋_GB2312"/>
                <w:sz w:val="24"/>
                <w:szCs w:val="24"/>
                <w:lang w:val="en-US" w:eastAsia="zh-CN"/>
              </w:rPr>
              <w:t>1</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596"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1454"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eastAsia="zh-CN"/>
              </w:rPr>
              <w:t>劳务作业</w:t>
            </w:r>
            <w:r>
              <w:rPr>
                <w:rFonts w:hint="eastAsia" w:ascii="仿宋_GB2312" w:hAnsi="仿宋_GB2312" w:eastAsia="仿宋_GB2312" w:cs="仿宋_GB2312"/>
                <w:sz w:val="24"/>
                <w:szCs w:val="24"/>
                <w:lang w:val="en-US" w:eastAsia="zh-CN"/>
              </w:rPr>
              <w:t>2</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08" w:hRule="atLeast"/>
          <w:jc w:val="center"/>
        </w:trPr>
        <w:tc>
          <w:tcPr>
            <w:tcW w:w="710" w:type="dxa"/>
            <w:vMerge w:val="continue"/>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1454" w:type="dxa"/>
            <w:gridSpan w:val="3"/>
            <w:vMerge w:val="continue"/>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719"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r>
              <w:rPr>
                <w:rFonts w:hint="eastAsia" w:ascii="仿宋_GB2312" w:hAnsi="仿宋_GB2312" w:eastAsia="仿宋_GB2312" w:cs="仿宋_GB2312"/>
                <w:sz w:val="24"/>
                <w:szCs w:val="24"/>
                <w:lang w:val="en-US" w:eastAsia="zh-CN"/>
              </w:rPr>
              <w:t>……</w:t>
            </w:r>
          </w:p>
        </w:tc>
        <w:tc>
          <w:tcPr>
            <w:tcW w:w="2359" w:type="dxa"/>
            <w:gridSpan w:val="3"/>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c>
          <w:tcPr>
            <w:tcW w:w="2578" w:type="dxa"/>
            <w:gridSpan w:val="2"/>
            <w:vAlign w:val="center"/>
          </w:tcPr>
          <w:p>
            <w:pPr>
              <w:keepNext w:val="0"/>
              <w:keepLines w:val="0"/>
              <w:pageBreakBefore w:val="0"/>
              <w:widowControl w:val="0"/>
              <w:kinsoku/>
              <w:wordWrap/>
              <w:overflowPunct/>
              <w:topLinePunct w:val="0"/>
              <w:autoSpaceDE/>
              <w:autoSpaceDN/>
              <w:bidi w:val="0"/>
              <w:adjustRightInd w:val="0"/>
              <w:snapToGrid w:val="0"/>
              <w:jc w:val="both"/>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623" w:hRule="atLeast"/>
          <w:jc w:val="center"/>
        </w:trPr>
        <w:tc>
          <w:tcPr>
            <w:tcW w:w="8820" w:type="dxa"/>
            <w:gridSpan w:val="11"/>
            <w:vAlign w:val="center"/>
          </w:tcPr>
          <w:p>
            <w:pPr>
              <w:jc w:val="both"/>
              <w:rPr>
                <w:rFonts w:hint="eastAsia" w:ascii="仿宋_GB2312" w:hAnsi="仿宋_GB2312" w:eastAsia="仿宋_GB2312" w:cs="仿宋_GB2312"/>
                <w:sz w:val="24"/>
                <w:szCs w:val="24"/>
                <w:lang w:eastAsia="zh-CN"/>
              </w:rPr>
            </w:pPr>
            <w:r>
              <w:rPr>
                <w:rFonts w:hint="eastAsia" w:ascii="黑体" w:hAnsi="黑体" w:eastAsia="黑体"/>
                <w:sz w:val="32"/>
                <w:szCs w:val="32"/>
                <w:lang w:eastAsia="zh-CN"/>
              </w:rPr>
              <w:t>四</w:t>
            </w:r>
            <w:r>
              <w:rPr>
                <w:rFonts w:hint="eastAsia" w:ascii="黑体" w:hAnsi="黑体" w:eastAsia="黑体"/>
                <w:sz w:val="32"/>
                <w:szCs w:val="32"/>
              </w:rPr>
              <w:t>、</w:t>
            </w:r>
            <w:r>
              <w:rPr>
                <w:rFonts w:hint="eastAsia" w:ascii="黑体" w:hAnsi="黑体" w:eastAsia="黑体"/>
                <w:sz w:val="32"/>
                <w:szCs w:val="32"/>
                <w:lang w:eastAsia="zh-CN"/>
              </w:rPr>
              <w:t>劳务作业</w:t>
            </w:r>
            <w:r>
              <w:rPr>
                <w:rFonts w:hint="eastAsia" w:ascii="黑体" w:hAnsi="黑体" w:eastAsia="黑体"/>
                <w:sz w:val="32"/>
                <w:szCs w:val="32"/>
              </w:rPr>
              <w:t>企业</w:t>
            </w:r>
            <w:r>
              <w:rPr>
                <w:rFonts w:hint="eastAsia" w:ascii="黑体" w:hAnsi="黑体" w:eastAsia="黑体"/>
                <w:sz w:val="32"/>
                <w:szCs w:val="32"/>
                <w:lang w:eastAsia="zh-CN"/>
              </w:rPr>
              <w:t>承包情况</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93" w:hRule="atLeast"/>
          <w:jc w:val="center"/>
        </w:trPr>
        <w:tc>
          <w:tcPr>
            <w:tcW w:w="743"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序号</w:t>
            </w:r>
          </w:p>
        </w:tc>
        <w:tc>
          <w:tcPr>
            <w:tcW w:w="1846"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承接劳务作业的企业</w:t>
            </w:r>
          </w:p>
        </w:tc>
        <w:tc>
          <w:tcPr>
            <w:tcW w:w="1845"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分包劳务作业的单位</w:t>
            </w:r>
          </w:p>
        </w:tc>
        <w:tc>
          <w:tcPr>
            <w:tcW w:w="2730"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劳务作业内容</w:t>
            </w:r>
          </w:p>
        </w:tc>
        <w:tc>
          <w:tcPr>
            <w:tcW w:w="165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劳务作业合同金额（万元）</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40" w:hRule="exact"/>
          <w:jc w:val="center"/>
        </w:trPr>
        <w:tc>
          <w:tcPr>
            <w:tcW w:w="743"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1</w:t>
            </w:r>
          </w:p>
        </w:tc>
        <w:tc>
          <w:tcPr>
            <w:tcW w:w="1846"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845"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2730"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165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080" w:hRule="exact"/>
          <w:jc w:val="center"/>
        </w:trPr>
        <w:tc>
          <w:tcPr>
            <w:tcW w:w="743"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2</w:t>
            </w:r>
          </w:p>
        </w:tc>
        <w:tc>
          <w:tcPr>
            <w:tcW w:w="1846"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845"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2730"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165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200" w:hRule="exact"/>
          <w:jc w:val="center"/>
        </w:trPr>
        <w:tc>
          <w:tcPr>
            <w:tcW w:w="743"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val="en-US" w:eastAsia="zh-CN"/>
              </w:rPr>
            </w:pPr>
            <w:r>
              <w:rPr>
                <w:rFonts w:hint="eastAsia" w:ascii="仿宋_GB2312" w:hAnsi="仿宋_GB2312" w:eastAsia="仿宋_GB2312" w:cs="仿宋_GB2312"/>
                <w:sz w:val="24"/>
                <w:szCs w:val="24"/>
                <w:lang w:val="en-US" w:eastAsia="zh-CN"/>
              </w:rPr>
              <w:t>3</w:t>
            </w:r>
          </w:p>
        </w:tc>
        <w:tc>
          <w:tcPr>
            <w:tcW w:w="1846"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845"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2730"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165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Ex>
        <w:trPr>
          <w:trHeight w:val="1180" w:hRule="exact"/>
          <w:jc w:val="center"/>
        </w:trPr>
        <w:tc>
          <w:tcPr>
            <w:tcW w:w="743"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w:t>
            </w:r>
          </w:p>
        </w:tc>
        <w:tc>
          <w:tcPr>
            <w:tcW w:w="1846"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lang w:eastAsia="zh-CN"/>
              </w:rPr>
            </w:pPr>
          </w:p>
        </w:tc>
        <w:tc>
          <w:tcPr>
            <w:tcW w:w="1845" w:type="dxa"/>
            <w:gridSpan w:val="3"/>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2730" w:type="dxa"/>
            <w:gridSpan w:val="2"/>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c>
          <w:tcPr>
            <w:tcW w:w="1656" w:type="dxa"/>
            <w:vAlign w:val="center"/>
          </w:tcPr>
          <w:p>
            <w:pPr>
              <w:keepNext w:val="0"/>
              <w:keepLines w:val="0"/>
              <w:pageBreakBefore w:val="0"/>
              <w:widowControl w:val="0"/>
              <w:kinsoku/>
              <w:wordWrap/>
              <w:overflowPunct/>
              <w:topLinePunct w:val="0"/>
              <w:autoSpaceDE/>
              <w:autoSpaceDN/>
              <w:bidi w:val="0"/>
              <w:adjustRightInd w:val="0"/>
              <w:snapToGrid w:val="0"/>
              <w:jc w:val="center"/>
              <w:textAlignment w:val="auto"/>
              <w:rPr>
                <w:rFonts w:hint="eastAsia" w:ascii="仿宋_GB2312" w:hAnsi="仿宋_GB2312" w:eastAsia="仿宋_GB2312" w:cs="仿宋_GB2312"/>
                <w:sz w:val="24"/>
                <w:szCs w:val="24"/>
              </w:rPr>
            </w:pPr>
          </w:p>
        </w:tc>
      </w:tr>
    </w:tbl>
    <w:p>
      <w:pPr>
        <w:adjustRightInd w:val="0"/>
        <w:snapToGrid w:val="0"/>
        <w:rPr>
          <w:rFonts w:hint="eastAsia" w:ascii="宋体" w:hAnsi="宋体" w:cs="仿宋"/>
          <w:sz w:val="24"/>
          <w:szCs w:val="24"/>
          <w:lang w:val="en-US" w:eastAsia="zh-CN"/>
        </w:rPr>
      </w:pPr>
    </w:p>
    <w:p>
      <w:pPr>
        <w:pStyle w:val="2"/>
        <w:rPr>
          <w:rFonts w:hint="eastAsia" w:ascii="宋体" w:hAnsi="宋体" w:cs="仿宋"/>
          <w:sz w:val="24"/>
          <w:szCs w:val="24"/>
          <w:lang w:val="en-US" w:eastAsia="zh-CN"/>
        </w:rPr>
      </w:pPr>
    </w:p>
    <w:p>
      <w:pPr>
        <w:rPr>
          <w:rFonts w:hint="eastAsia" w:ascii="宋体" w:hAnsi="宋体" w:cs="仿宋"/>
          <w:sz w:val="24"/>
          <w:szCs w:val="24"/>
          <w:lang w:val="en-US" w:eastAsia="zh-CN"/>
        </w:rPr>
      </w:pPr>
    </w:p>
    <w:p>
      <w:pPr>
        <w:rPr>
          <w:rFonts w:hint="eastAsia"/>
          <w:lang w:val="en-US" w:eastAsia="zh-CN"/>
        </w:rPr>
        <w:sectPr>
          <w:footerReference r:id="rId3" w:type="default"/>
          <w:pgSz w:w="11906" w:h="16838"/>
          <w:pgMar w:top="1440" w:right="1800" w:bottom="1440" w:left="1800" w:header="851" w:footer="992" w:gutter="0"/>
          <w:pgNumType w:fmt="numberInDash"/>
          <w:cols w:space="0" w:num="1"/>
          <w:rtlGutter w:val="0"/>
          <w:docGrid w:type="lines" w:linePitch="312" w:charSpace="0"/>
        </w:sectPr>
      </w:pPr>
      <w:r>
        <w:rPr>
          <w:rFonts w:hint="eastAsia"/>
          <w:lang w:val="en-US" w:eastAsia="zh-CN"/>
        </w:rPr>
        <w:br w:type="page"/>
      </w:r>
    </w:p>
    <w:p>
      <w:pPr>
        <w:jc w:val="center"/>
        <w:rPr>
          <w:rFonts w:hint="eastAsia" w:asciiTheme="minorEastAsia" w:hAnsiTheme="minorEastAsia" w:eastAsiaTheme="minorEastAsia" w:cstheme="minorEastAsia"/>
          <w:b/>
          <w:bCs/>
          <w:sz w:val="36"/>
          <w:szCs w:val="36"/>
          <w:lang w:val="en-US" w:eastAsia="zh-CN"/>
        </w:rPr>
      </w:pPr>
      <w:r>
        <w:rPr>
          <w:rFonts w:hint="eastAsia" w:asciiTheme="minorEastAsia" w:hAnsiTheme="minorEastAsia" w:eastAsiaTheme="minorEastAsia" w:cstheme="minorEastAsia"/>
          <w:b/>
          <w:bCs/>
          <w:sz w:val="36"/>
          <w:szCs w:val="36"/>
          <w:lang w:val="en-US" w:eastAsia="zh-CN"/>
        </w:rPr>
        <w:t xml:space="preserve">第二部分 </w:t>
      </w:r>
      <w:r>
        <w:rPr>
          <w:rFonts w:hint="eastAsia" w:asciiTheme="minorEastAsia" w:hAnsiTheme="minorEastAsia" w:cstheme="minorEastAsia"/>
          <w:b/>
          <w:bCs/>
          <w:sz w:val="36"/>
          <w:szCs w:val="36"/>
          <w:lang w:val="en-US" w:eastAsia="zh-CN"/>
        </w:rPr>
        <w:t>房屋市政工程</w:t>
      </w:r>
      <w:r>
        <w:rPr>
          <w:rFonts w:hint="eastAsia" w:asciiTheme="minorEastAsia" w:hAnsiTheme="minorEastAsia" w:eastAsiaTheme="minorEastAsia" w:cstheme="minorEastAsia"/>
          <w:b/>
          <w:bCs/>
          <w:sz w:val="36"/>
          <w:szCs w:val="36"/>
          <w:lang w:val="en-US" w:eastAsia="zh-CN"/>
        </w:rPr>
        <w:t>在建项目发承包违法行为检查表</w:t>
      </w:r>
    </w:p>
    <w:p>
      <w:pPr>
        <w:jc w:val="center"/>
        <w:rPr>
          <w:rFonts w:hint="eastAsia" w:ascii="黑体" w:hAnsi="黑体" w:eastAsia="黑体" w:cs="黑体"/>
          <w:b w:val="0"/>
          <w:bCs w:val="0"/>
          <w:sz w:val="30"/>
          <w:szCs w:val="30"/>
          <w:lang w:val="en-US" w:eastAsia="zh-CN"/>
        </w:rPr>
      </w:pPr>
      <w:r>
        <w:rPr>
          <w:rFonts w:hint="eastAsia" w:ascii="黑体" w:hAnsi="黑体" w:eastAsia="黑体" w:cs="黑体"/>
          <w:b w:val="0"/>
          <w:bCs w:val="0"/>
          <w:sz w:val="30"/>
          <w:szCs w:val="30"/>
          <w:lang w:val="en-US" w:eastAsia="zh-CN"/>
        </w:rPr>
        <w:t>（一）建设单位发包行为检查表</w:t>
      </w:r>
    </w:p>
    <w:tbl>
      <w:tblPr>
        <w:tblStyle w:val="7"/>
        <w:tblW w:w="14207" w:type="dxa"/>
        <w:tblInd w:w="0" w:type="dxa"/>
        <w:tblLayout w:type="fixed"/>
        <w:tblCellMar>
          <w:top w:w="0" w:type="dxa"/>
          <w:left w:w="0" w:type="dxa"/>
          <w:bottom w:w="0" w:type="dxa"/>
          <w:right w:w="0" w:type="dxa"/>
        </w:tblCellMar>
      </w:tblPr>
      <w:tblGrid>
        <w:gridCol w:w="662"/>
        <w:gridCol w:w="6480"/>
        <w:gridCol w:w="2940"/>
        <w:gridCol w:w="3075"/>
        <w:gridCol w:w="1050"/>
      </w:tblGrid>
      <w:tr>
        <w:tblPrEx>
          <w:tblLayout w:type="fixed"/>
          <w:tblCellMar>
            <w:top w:w="0" w:type="dxa"/>
            <w:left w:w="0" w:type="dxa"/>
            <w:bottom w:w="0" w:type="dxa"/>
            <w:right w:w="0" w:type="dxa"/>
          </w:tblCellMar>
        </w:tblPrEx>
        <w:trPr>
          <w:trHeight w:val="90" w:hRule="atLeast"/>
        </w:trPr>
        <w:tc>
          <w:tcPr>
            <w:tcW w:w="66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ascii="仿宋_GB2312" w:hAnsi="宋体" w:eastAsia="仿宋_GB2312" w:cs="仿宋_GB2312"/>
                <w:b/>
                <w:i w:val="0"/>
                <w:color w:val="000000"/>
                <w:sz w:val="28"/>
                <w:szCs w:val="28"/>
                <w:u w:val="none"/>
              </w:rPr>
            </w:pPr>
            <w:r>
              <w:rPr>
                <w:rFonts w:hint="eastAsia" w:ascii="仿宋_GB2312" w:hAnsi="宋体" w:eastAsia="仿宋_GB2312" w:cs="仿宋_GB2312"/>
                <w:b/>
                <w:i w:val="0"/>
                <w:color w:val="000000"/>
                <w:kern w:val="0"/>
                <w:sz w:val="28"/>
                <w:szCs w:val="28"/>
                <w:u w:val="none"/>
                <w:lang w:val="en-US" w:eastAsia="zh-CN" w:bidi="ar"/>
              </w:rPr>
              <w:t>序号</w:t>
            </w:r>
          </w:p>
        </w:tc>
        <w:tc>
          <w:tcPr>
            <w:tcW w:w="648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sz w:val="28"/>
                <w:szCs w:val="28"/>
                <w:u w:val="none"/>
              </w:rPr>
            </w:pPr>
            <w:r>
              <w:rPr>
                <w:rFonts w:hint="eastAsia" w:ascii="仿宋_GB2312" w:hAnsi="宋体" w:eastAsia="仿宋_GB2312" w:cs="仿宋_GB2312"/>
                <w:b/>
                <w:i w:val="0"/>
                <w:color w:val="000000"/>
                <w:kern w:val="0"/>
                <w:sz w:val="28"/>
                <w:szCs w:val="28"/>
                <w:u w:val="none"/>
                <w:lang w:val="en-US" w:eastAsia="zh-CN" w:bidi="ar"/>
              </w:rPr>
              <w:t>检查内容</w:t>
            </w:r>
            <w:r>
              <w:rPr>
                <w:rFonts w:hint="eastAsia" w:ascii="仿宋_GB2312" w:hAnsi="宋体" w:cs="仿宋_GB2312"/>
                <w:b/>
                <w:i w:val="0"/>
                <w:color w:val="000000"/>
                <w:kern w:val="0"/>
                <w:sz w:val="28"/>
                <w:szCs w:val="28"/>
                <w:u w:val="none"/>
                <w:lang w:val="en-US" w:eastAsia="zh-CN" w:bidi="ar"/>
              </w:rPr>
              <w:t>（违法违规情形）</w:t>
            </w:r>
          </w:p>
        </w:tc>
        <w:tc>
          <w:tcPr>
            <w:tcW w:w="29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sz w:val="28"/>
                <w:szCs w:val="28"/>
                <w:u w:val="none"/>
              </w:rPr>
            </w:pPr>
            <w:r>
              <w:rPr>
                <w:rFonts w:hint="eastAsia" w:ascii="仿宋_GB2312" w:hAnsi="宋体" w:cs="仿宋_GB2312"/>
                <w:b/>
                <w:i w:val="0"/>
                <w:color w:val="000000"/>
                <w:kern w:val="0"/>
                <w:sz w:val="28"/>
                <w:szCs w:val="28"/>
                <w:u w:val="none"/>
                <w:lang w:val="en-US" w:eastAsia="zh-CN" w:bidi="ar"/>
              </w:rPr>
              <w:t>建设单位自查意见</w:t>
            </w:r>
          </w:p>
        </w:tc>
        <w:tc>
          <w:tcPr>
            <w:tcW w:w="307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主管部门检查意见</w:t>
            </w:r>
          </w:p>
        </w:tc>
        <w:tc>
          <w:tcPr>
            <w:tcW w:w="105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sz w:val="28"/>
                <w:szCs w:val="28"/>
                <w:u w:val="none"/>
              </w:rPr>
            </w:pPr>
            <w:r>
              <w:rPr>
                <w:rFonts w:hint="eastAsia" w:ascii="仿宋_GB2312" w:hAnsi="宋体" w:cs="仿宋_GB2312"/>
                <w:b/>
                <w:i w:val="0"/>
                <w:color w:val="000000"/>
                <w:kern w:val="0"/>
                <w:sz w:val="28"/>
                <w:szCs w:val="28"/>
                <w:u w:val="none"/>
                <w:lang w:val="en-US" w:eastAsia="zh-CN" w:bidi="ar"/>
              </w:rPr>
              <w:t>备注</w:t>
            </w:r>
          </w:p>
        </w:tc>
      </w:tr>
      <w:tr>
        <w:tblPrEx>
          <w:tblLayout w:type="fixed"/>
          <w:tblCellMar>
            <w:top w:w="0" w:type="dxa"/>
            <w:left w:w="0" w:type="dxa"/>
            <w:bottom w:w="0" w:type="dxa"/>
            <w:right w:w="0" w:type="dxa"/>
          </w:tblCellMar>
        </w:tblPrEx>
        <w:trPr>
          <w:trHeight w:val="886" w:hRule="atLeast"/>
        </w:trPr>
        <w:tc>
          <w:tcPr>
            <w:tcW w:w="66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eastAsia="仿宋_GB2312" w:cs="仿宋_GB2312"/>
                <w:i w:val="0"/>
                <w:color w:val="000000"/>
                <w:kern w:val="0"/>
                <w:sz w:val="24"/>
                <w:szCs w:val="24"/>
                <w:u w:val="none"/>
                <w:lang w:val="en-US" w:eastAsia="zh-CN" w:bidi="ar"/>
              </w:rPr>
              <w:t>1</w:t>
            </w:r>
          </w:p>
        </w:tc>
        <w:tc>
          <w:tcPr>
            <w:tcW w:w="648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eastAsia="仿宋_GB2312" w:cs="仿宋_GB2312"/>
                <w:i w:val="0"/>
                <w:color w:val="000000"/>
                <w:kern w:val="0"/>
                <w:sz w:val="24"/>
                <w:szCs w:val="24"/>
                <w:u w:val="none"/>
                <w:lang w:val="en-US" w:eastAsia="zh-CN" w:bidi="ar"/>
              </w:rPr>
              <w:t>建设单位将工程发包给个人的</w:t>
            </w:r>
          </w:p>
        </w:tc>
        <w:tc>
          <w:tcPr>
            <w:tcW w:w="29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5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both"/>
              <w:rPr>
                <w:rFonts w:hint="eastAsia" w:ascii="仿宋_GB2312" w:hAnsi="宋体" w:eastAsia="仿宋_GB2312" w:cs="仿宋_GB2312"/>
                <w:i w:val="0"/>
                <w:color w:val="000000"/>
                <w:sz w:val="24"/>
                <w:szCs w:val="24"/>
                <w:u w:val="none"/>
              </w:rPr>
            </w:pPr>
          </w:p>
        </w:tc>
      </w:tr>
      <w:tr>
        <w:tblPrEx>
          <w:tblLayout w:type="fixed"/>
          <w:tblCellMar>
            <w:top w:w="0" w:type="dxa"/>
            <w:left w:w="0" w:type="dxa"/>
            <w:bottom w:w="0" w:type="dxa"/>
            <w:right w:w="0" w:type="dxa"/>
          </w:tblCellMar>
        </w:tblPrEx>
        <w:trPr>
          <w:trHeight w:val="861" w:hRule="atLeast"/>
        </w:trPr>
        <w:tc>
          <w:tcPr>
            <w:tcW w:w="66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eastAsia="仿宋_GB2312" w:cs="仿宋_GB2312"/>
                <w:i w:val="0"/>
                <w:color w:val="000000"/>
                <w:kern w:val="0"/>
                <w:sz w:val="24"/>
                <w:szCs w:val="24"/>
                <w:u w:val="none"/>
                <w:lang w:val="en-US" w:eastAsia="zh-CN" w:bidi="ar"/>
              </w:rPr>
              <w:t>2</w:t>
            </w:r>
          </w:p>
        </w:tc>
        <w:tc>
          <w:tcPr>
            <w:tcW w:w="648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eastAsia="仿宋_GB2312" w:cs="仿宋_GB2312"/>
                <w:i w:val="0"/>
                <w:color w:val="000000"/>
                <w:kern w:val="0"/>
                <w:sz w:val="24"/>
                <w:szCs w:val="24"/>
                <w:u w:val="none"/>
                <w:lang w:val="en-US" w:eastAsia="zh-CN" w:bidi="ar"/>
              </w:rPr>
              <w:t>建设单位将工程发包给不具有相应资质的单位的</w:t>
            </w:r>
          </w:p>
        </w:tc>
        <w:tc>
          <w:tcPr>
            <w:tcW w:w="29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5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both"/>
              <w:rPr>
                <w:rFonts w:hint="eastAsia" w:ascii="仿宋_GB2312" w:hAnsi="宋体" w:eastAsia="仿宋_GB2312" w:cs="仿宋_GB2312"/>
                <w:i w:val="0"/>
                <w:color w:val="FF0000"/>
                <w:sz w:val="24"/>
                <w:szCs w:val="24"/>
                <w:u w:val="single"/>
              </w:rPr>
            </w:pPr>
          </w:p>
        </w:tc>
      </w:tr>
      <w:tr>
        <w:tblPrEx>
          <w:tblLayout w:type="fixed"/>
          <w:tblCellMar>
            <w:top w:w="0" w:type="dxa"/>
            <w:left w:w="0" w:type="dxa"/>
            <w:bottom w:w="0" w:type="dxa"/>
            <w:right w:w="0" w:type="dxa"/>
          </w:tblCellMar>
        </w:tblPrEx>
        <w:trPr>
          <w:trHeight w:val="880" w:hRule="atLeast"/>
        </w:trPr>
        <w:tc>
          <w:tcPr>
            <w:tcW w:w="66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eastAsia="仿宋_GB2312" w:cs="仿宋_GB2312"/>
                <w:i w:val="0"/>
                <w:color w:val="000000"/>
                <w:kern w:val="0"/>
                <w:sz w:val="24"/>
                <w:szCs w:val="24"/>
                <w:u w:val="none"/>
                <w:lang w:val="en-US" w:eastAsia="zh-CN" w:bidi="ar"/>
              </w:rPr>
              <w:t>3</w:t>
            </w:r>
          </w:p>
        </w:tc>
        <w:tc>
          <w:tcPr>
            <w:tcW w:w="648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eastAsia="仿宋_GB2312" w:cs="仿宋_GB2312"/>
                <w:i w:val="0"/>
                <w:color w:val="000000"/>
                <w:kern w:val="0"/>
                <w:sz w:val="24"/>
                <w:szCs w:val="24"/>
                <w:u w:val="none"/>
                <w:lang w:val="en-US" w:eastAsia="zh-CN" w:bidi="ar"/>
              </w:rPr>
              <w:t>依法应当招标未招标或未按照法定招标程序发包的</w:t>
            </w:r>
          </w:p>
        </w:tc>
        <w:tc>
          <w:tcPr>
            <w:tcW w:w="29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5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both"/>
              <w:rPr>
                <w:rFonts w:hint="eastAsia" w:ascii="仿宋_GB2312" w:hAnsi="宋体" w:eastAsia="仿宋_GB2312" w:cs="仿宋_GB2312"/>
                <w:i w:val="0"/>
                <w:color w:val="000000"/>
                <w:sz w:val="24"/>
                <w:szCs w:val="24"/>
                <w:u w:val="none"/>
              </w:rPr>
            </w:pPr>
          </w:p>
        </w:tc>
      </w:tr>
      <w:tr>
        <w:tblPrEx>
          <w:tblLayout w:type="fixed"/>
          <w:tblCellMar>
            <w:top w:w="0" w:type="dxa"/>
            <w:left w:w="0" w:type="dxa"/>
            <w:bottom w:w="0" w:type="dxa"/>
            <w:right w:w="0" w:type="dxa"/>
          </w:tblCellMar>
        </w:tblPrEx>
        <w:trPr>
          <w:trHeight w:val="824" w:hRule="atLeast"/>
        </w:trPr>
        <w:tc>
          <w:tcPr>
            <w:tcW w:w="66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eastAsia="仿宋_GB2312" w:cs="仿宋_GB2312"/>
                <w:i w:val="0"/>
                <w:color w:val="000000"/>
                <w:kern w:val="0"/>
                <w:sz w:val="24"/>
                <w:szCs w:val="24"/>
                <w:u w:val="none"/>
                <w:lang w:val="en-US" w:eastAsia="zh-CN" w:bidi="ar"/>
              </w:rPr>
              <w:t>4</w:t>
            </w:r>
          </w:p>
        </w:tc>
        <w:tc>
          <w:tcPr>
            <w:tcW w:w="648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eastAsia="仿宋_GB2312" w:cs="仿宋_GB2312"/>
                <w:i w:val="0"/>
                <w:color w:val="000000"/>
                <w:kern w:val="0"/>
                <w:sz w:val="24"/>
                <w:szCs w:val="24"/>
                <w:u w:val="none"/>
                <w:lang w:val="en-US" w:eastAsia="zh-CN" w:bidi="ar"/>
              </w:rPr>
              <w:t>建设单位设置不合理的招标投标条件，限制、排斥潜在投标人或者投标人的</w:t>
            </w:r>
          </w:p>
        </w:tc>
        <w:tc>
          <w:tcPr>
            <w:tcW w:w="29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5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both"/>
              <w:rPr>
                <w:rFonts w:hint="eastAsia" w:ascii="仿宋_GB2312" w:hAnsi="宋体" w:eastAsia="仿宋_GB2312" w:cs="仿宋_GB2312"/>
                <w:i w:val="0"/>
                <w:color w:val="000000"/>
                <w:sz w:val="24"/>
                <w:szCs w:val="24"/>
                <w:u w:val="none"/>
              </w:rPr>
            </w:pPr>
          </w:p>
        </w:tc>
      </w:tr>
      <w:tr>
        <w:tblPrEx>
          <w:tblLayout w:type="fixed"/>
          <w:tblCellMar>
            <w:top w:w="0" w:type="dxa"/>
            <w:left w:w="0" w:type="dxa"/>
            <w:bottom w:w="0" w:type="dxa"/>
            <w:right w:w="0" w:type="dxa"/>
          </w:tblCellMar>
        </w:tblPrEx>
        <w:trPr>
          <w:trHeight w:val="1003" w:hRule="atLeast"/>
        </w:trPr>
        <w:tc>
          <w:tcPr>
            <w:tcW w:w="66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eastAsia="仿宋_GB2312" w:cs="仿宋_GB2312"/>
                <w:i w:val="0"/>
                <w:color w:val="000000"/>
                <w:kern w:val="0"/>
                <w:sz w:val="24"/>
                <w:szCs w:val="24"/>
                <w:u w:val="none"/>
                <w:lang w:val="en-US" w:eastAsia="zh-CN" w:bidi="ar"/>
              </w:rPr>
              <w:t>5</w:t>
            </w:r>
          </w:p>
        </w:tc>
        <w:tc>
          <w:tcPr>
            <w:tcW w:w="648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eastAsia="仿宋_GB2312" w:cs="仿宋_GB2312"/>
                <w:i w:val="0"/>
                <w:color w:val="000000"/>
                <w:kern w:val="0"/>
                <w:sz w:val="24"/>
                <w:szCs w:val="24"/>
                <w:u w:val="none"/>
                <w:lang w:val="en-US" w:eastAsia="zh-CN" w:bidi="ar"/>
              </w:rPr>
              <w:t>建设单位将一个单位工程的施工分解成若干部分发包给不同的施工总承包或专业承包单位的</w:t>
            </w:r>
          </w:p>
        </w:tc>
        <w:tc>
          <w:tcPr>
            <w:tcW w:w="29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5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both"/>
              <w:rPr>
                <w:rFonts w:hint="eastAsia" w:ascii="仿宋_GB2312" w:hAnsi="宋体" w:eastAsia="仿宋_GB2312" w:cs="仿宋_GB2312"/>
                <w:i w:val="0"/>
                <w:color w:val="000000"/>
                <w:sz w:val="24"/>
                <w:szCs w:val="24"/>
                <w:u w:val="none"/>
              </w:rPr>
            </w:pPr>
          </w:p>
        </w:tc>
      </w:tr>
      <w:tr>
        <w:tblPrEx>
          <w:tblLayout w:type="fixed"/>
          <w:tblCellMar>
            <w:top w:w="0" w:type="dxa"/>
            <w:left w:w="0" w:type="dxa"/>
            <w:bottom w:w="0" w:type="dxa"/>
            <w:right w:w="0" w:type="dxa"/>
          </w:tblCellMar>
        </w:tblPrEx>
        <w:trPr>
          <w:trHeight w:val="903" w:hRule="atLeast"/>
        </w:trPr>
        <w:tc>
          <w:tcPr>
            <w:tcW w:w="66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sz w:val="24"/>
                <w:szCs w:val="24"/>
                <w:u w:val="none"/>
              </w:rPr>
            </w:pPr>
            <w:r>
              <w:rPr>
                <w:rFonts w:hint="eastAsia" w:ascii="仿宋_GB2312" w:hAnsi="宋体" w:eastAsia="仿宋_GB2312" w:cs="仿宋_GB2312"/>
                <w:i w:val="0"/>
                <w:color w:val="000000"/>
                <w:kern w:val="0"/>
                <w:sz w:val="24"/>
                <w:szCs w:val="24"/>
                <w:u w:val="none"/>
                <w:lang w:val="en-US" w:eastAsia="zh-CN" w:bidi="ar"/>
              </w:rPr>
              <w:t>6</w:t>
            </w:r>
          </w:p>
        </w:tc>
        <w:tc>
          <w:tcPr>
            <w:tcW w:w="648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sz w:val="24"/>
                <w:szCs w:val="24"/>
                <w:u w:val="none"/>
              </w:rPr>
            </w:pPr>
            <w:r>
              <w:rPr>
                <w:rFonts w:hint="eastAsia" w:ascii="仿宋_GB2312" w:hAnsi="宋体" w:eastAsia="仿宋_GB2312" w:cs="仿宋_GB2312"/>
                <w:i w:val="0"/>
                <w:color w:val="000000"/>
                <w:kern w:val="0"/>
                <w:sz w:val="24"/>
                <w:szCs w:val="24"/>
                <w:u w:val="none"/>
                <w:lang w:val="en-US" w:eastAsia="zh-CN" w:bidi="ar"/>
              </w:rPr>
              <w:t>以各种形式要求承包单位选择其指定的分包单位</w:t>
            </w:r>
          </w:p>
        </w:tc>
        <w:tc>
          <w:tcPr>
            <w:tcW w:w="29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5" w:type="dxa"/>
            <w:tcBorders>
              <w:top w:val="single" w:color="000000" w:sz="4" w:space="0"/>
              <w:left w:val="single" w:color="000000" w:sz="4" w:space="0"/>
              <w:bottom w:val="nil"/>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50" w:type="dxa"/>
            <w:tcBorders>
              <w:top w:val="single" w:color="000000" w:sz="4" w:space="0"/>
              <w:left w:val="single" w:color="000000" w:sz="4" w:space="0"/>
              <w:bottom w:val="nil"/>
              <w:right w:val="single" w:color="000000" w:sz="4" w:space="0"/>
            </w:tcBorders>
            <w:tcMar>
              <w:top w:w="12" w:type="dxa"/>
              <w:left w:w="12" w:type="dxa"/>
              <w:right w:w="12" w:type="dxa"/>
            </w:tcMar>
            <w:vAlign w:val="center"/>
          </w:tcPr>
          <w:p>
            <w:pPr>
              <w:jc w:val="both"/>
              <w:rPr>
                <w:rFonts w:hint="eastAsia" w:ascii="仿宋_GB2312" w:hAnsi="宋体" w:eastAsia="仿宋_GB2312" w:cs="仿宋_GB2312"/>
                <w:i w:val="0"/>
                <w:color w:val="FF9900"/>
                <w:sz w:val="24"/>
                <w:szCs w:val="24"/>
                <w:u w:val="none"/>
              </w:rPr>
            </w:pPr>
          </w:p>
        </w:tc>
      </w:tr>
      <w:tr>
        <w:tblPrEx>
          <w:tblLayout w:type="fixed"/>
          <w:tblCellMar>
            <w:top w:w="0" w:type="dxa"/>
            <w:left w:w="0" w:type="dxa"/>
            <w:bottom w:w="0" w:type="dxa"/>
            <w:right w:w="0" w:type="dxa"/>
          </w:tblCellMar>
        </w:tblPrEx>
        <w:trPr>
          <w:trHeight w:val="767" w:hRule="atLeast"/>
        </w:trPr>
        <w:tc>
          <w:tcPr>
            <w:tcW w:w="66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sz w:val="24"/>
                <w:szCs w:val="24"/>
                <w:u w:val="none"/>
              </w:rPr>
            </w:pPr>
            <w:r>
              <w:rPr>
                <w:rFonts w:hint="eastAsia" w:ascii="仿宋_GB2312" w:hAnsi="宋体" w:eastAsia="仿宋_GB2312" w:cs="仿宋_GB2312"/>
                <w:i w:val="0"/>
                <w:color w:val="000000"/>
                <w:kern w:val="0"/>
                <w:sz w:val="24"/>
                <w:szCs w:val="24"/>
                <w:u w:val="none"/>
                <w:lang w:val="en-US" w:eastAsia="zh-CN" w:bidi="ar"/>
              </w:rPr>
              <w:t>7</w:t>
            </w:r>
          </w:p>
        </w:tc>
        <w:tc>
          <w:tcPr>
            <w:tcW w:w="648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sz w:val="24"/>
                <w:szCs w:val="24"/>
                <w:u w:val="none"/>
              </w:rPr>
            </w:pPr>
            <w:r>
              <w:rPr>
                <w:rFonts w:hint="eastAsia" w:ascii="仿宋_GB2312" w:hAnsi="宋体" w:eastAsia="仿宋_GB2312" w:cs="仿宋_GB2312"/>
                <w:i w:val="0"/>
                <w:color w:val="000000"/>
                <w:kern w:val="0"/>
                <w:sz w:val="24"/>
                <w:szCs w:val="24"/>
                <w:u w:val="none"/>
                <w:lang w:val="en-US" w:eastAsia="zh-CN" w:bidi="ar"/>
              </w:rPr>
              <w:t>开工前</w:t>
            </w:r>
            <w:r>
              <w:rPr>
                <w:rFonts w:hint="eastAsia" w:ascii="仿宋_GB2312" w:hAnsi="宋体" w:cs="仿宋_GB2312"/>
                <w:i w:val="0"/>
                <w:color w:val="000000"/>
                <w:kern w:val="0"/>
                <w:sz w:val="24"/>
                <w:szCs w:val="24"/>
                <w:u w:val="none"/>
                <w:lang w:val="en-US" w:eastAsia="zh-CN" w:bidi="ar"/>
              </w:rPr>
              <w:t>未</w:t>
            </w:r>
            <w:r>
              <w:rPr>
                <w:rFonts w:hint="eastAsia" w:ascii="仿宋_GB2312" w:hAnsi="宋体" w:eastAsia="仿宋_GB2312" w:cs="仿宋_GB2312"/>
                <w:i w:val="0"/>
                <w:color w:val="000000"/>
                <w:kern w:val="0"/>
                <w:sz w:val="24"/>
                <w:szCs w:val="24"/>
                <w:u w:val="none"/>
                <w:lang w:val="en-US" w:eastAsia="zh-CN" w:bidi="ar"/>
              </w:rPr>
              <w:t>取得建筑工程施工许可证</w:t>
            </w:r>
          </w:p>
        </w:tc>
        <w:tc>
          <w:tcPr>
            <w:tcW w:w="29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5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both"/>
              <w:rPr>
                <w:rFonts w:hint="eastAsia" w:ascii="仿宋_GB2312" w:hAnsi="宋体" w:eastAsia="仿宋_GB2312" w:cs="仿宋_GB2312"/>
                <w:i w:val="0"/>
                <w:color w:val="000000"/>
                <w:sz w:val="24"/>
                <w:szCs w:val="24"/>
                <w:u w:val="none"/>
              </w:rPr>
            </w:pPr>
          </w:p>
        </w:tc>
      </w:tr>
      <w:tr>
        <w:tblPrEx>
          <w:tblLayout w:type="fixed"/>
          <w:tblCellMar>
            <w:top w:w="0" w:type="dxa"/>
            <w:left w:w="0" w:type="dxa"/>
            <w:bottom w:w="0" w:type="dxa"/>
            <w:right w:w="0" w:type="dxa"/>
          </w:tblCellMar>
        </w:tblPrEx>
        <w:trPr>
          <w:trHeight w:val="915" w:hRule="atLeast"/>
        </w:trPr>
        <w:tc>
          <w:tcPr>
            <w:tcW w:w="66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sz w:val="24"/>
                <w:szCs w:val="24"/>
                <w:u w:val="none"/>
              </w:rPr>
            </w:pPr>
            <w:r>
              <w:rPr>
                <w:rFonts w:hint="eastAsia" w:ascii="仿宋_GB2312" w:hAnsi="宋体" w:eastAsia="仿宋_GB2312" w:cs="仿宋_GB2312"/>
                <w:i w:val="0"/>
                <w:color w:val="000000"/>
                <w:kern w:val="0"/>
                <w:sz w:val="24"/>
                <w:szCs w:val="24"/>
                <w:u w:val="none"/>
                <w:lang w:val="en-US" w:eastAsia="zh-CN" w:bidi="ar"/>
              </w:rPr>
              <w:t>8</w:t>
            </w:r>
          </w:p>
        </w:tc>
        <w:tc>
          <w:tcPr>
            <w:tcW w:w="648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sz w:val="24"/>
                <w:szCs w:val="24"/>
                <w:u w:val="none"/>
              </w:rPr>
            </w:pPr>
            <w:r>
              <w:rPr>
                <w:rFonts w:hint="eastAsia" w:ascii="仿宋_GB2312" w:hAnsi="宋体" w:eastAsia="仿宋_GB2312" w:cs="仿宋_GB2312"/>
                <w:i w:val="0"/>
                <w:color w:val="000000"/>
                <w:kern w:val="0"/>
                <w:sz w:val="24"/>
                <w:szCs w:val="24"/>
                <w:u w:val="none"/>
                <w:lang w:val="en-US" w:eastAsia="zh-CN" w:bidi="ar"/>
              </w:rPr>
              <w:t>工程款支付凭证上载明的单位与施工合同、施工许可证中的单位</w:t>
            </w:r>
            <w:r>
              <w:rPr>
                <w:rFonts w:hint="eastAsia" w:ascii="仿宋_GB2312" w:hAnsi="宋体" w:cs="仿宋_GB2312"/>
                <w:i w:val="0"/>
                <w:color w:val="000000"/>
                <w:kern w:val="0"/>
                <w:sz w:val="24"/>
                <w:szCs w:val="24"/>
                <w:u w:val="none"/>
                <w:lang w:val="en-US" w:eastAsia="zh-CN" w:bidi="ar"/>
              </w:rPr>
              <w:t>不</w:t>
            </w:r>
            <w:r>
              <w:rPr>
                <w:rFonts w:hint="eastAsia" w:ascii="仿宋_GB2312" w:hAnsi="宋体" w:eastAsia="仿宋_GB2312" w:cs="仿宋_GB2312"/>
                <w:i w:val="0"/>
                <w:color w:val="000000"/>
                <w:kern w:val="0"/>
                <w:sz w:val="24"/>
                <w:szCs w:val="24"/>
                <w:u w:val="none"/>
                <w:lang w:val="en-US" w:eastAsia="zh-CN" w:bidi="ar"/>
              </w:rPr>
              <w:t>一致</w:t>
            </w:r>
          </w:p>
        </w:tc>
        <w:tc>
          <w:tcPr>
            <w:tcW w:w="29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5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jc w:val="both"/>
              <w:rPr>
                <w:rFonts w:hint="eastAsia" w:ascii="仿宋_GB2312" w:hAnsi="宋体" w:eastAsia="仿宋_GB2312" w:cs="仿宋_GB2312"/>
                <w:i w:val="0"/>
                <w:color w:val="000000"/>
                <w:sz w:val="24"/>
                <w:szCs w:val="24"/>
                <w:u w:val="none"/>
              </w:rPr>
            </w:pPr>
          </w:p>
        </w:tc>
      </w:tr>
      <w:tr>
        <w:tblPrEx>
          <w:tblLayout w:type="fixed"/>
          <w:tblCellMar>
            <w:top w:w="0" w:type="dxa"/>
            <w:left w:w="0" w:type="dxa"/>
            <w:bottom w:w="0" w:type="dxa"/>
            <w:right w:w="0" w:type="dxa"/>
          </w:tblCellMar>
        </w:tblPrEx>
        <w:trPr>
          <w:trHeight w:val="894" w:hRule="atLeast"/>
        </w:trPr>
        <w:tc>
          <w:tcPr>
            <w:tcW w:w="662" w:type="dxa"/>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outlineLvl w:val="9"/>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cs="仿宋_GB2312"/>
                <w:b/>
                <w:bCs/>
                <w:i w:val="0"/>
                <w:color w:val="000000"/>
                <w:kern w:val="0"/>
                <w:sz w:val="28"/>
                <w:szCs w:val="28"/>
                <w:u w:val="none"/>
                <w:lang w:val="en-US" w:eastAsia="zh-CN" w:bidi="ar"/>
              </w:rPr>
              <w:t>建设单位自查结论</w:t>
            </w:r>
          </w:p>
        </w:tc>
        <w:tc>
          <w:tcPr>
            <w:tcW w:w="13545"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其它问题：</w:t>
            </w: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trHeight w:val="1063" w:hRule="atLeast"/>
        </w:trPr>
        <w:tc>
          <w:tcPr>
            <w:tcW w:w="662"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kern w:val="0"/>
                <w:sz w:val="24"/>
                <w:szCs w:val="24"/>
                <w:u w:val="none"/>
                <w:lang w:val="en-US" w:eastAsia="zh-CN" w:bidi="ar"/>
              </w:rPr>
            </w:pPr>
          </w:p>
        </w:tc>
        <w:tc>
          <w:tcPr>
            <w:tcW w:w="13545" w:type="dxa"/>
            <w:gridSpan w:val="4"/>
            <w:tcBorders>
              <w:top w:val="single" w:color="000000" w:sz="4" w:space="0"/>
              <w:left w:val="single" w:color="000000" w:sz="4" w:space="0"/>
              <w:bottom w:val="single" w:color="auto"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经自查上述内容，</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项存在或涉嫌存在违法违规情形，</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项未发现违法违规情形。</w:t>
            </w:r>
          </w:p>
        </w:tc>
      </w:tr>
      <w:tr>
        <w:tblPrEx>
          <w:tblLayout w:type="fixed"/>
          <w:tblCellMar>
            <w:top w:w="0" w:type="dxa"/>
            <w:left w:w="0" w:type="dxa"/>
            <w:bottom w:w="0" w:type="dxa"/>
            <w:right w:w="0" w:type="dxa"/>
          </w:tblCellMar>
        </w:tblPrEx>
        <w:trPr>
          <w:trHeight w:val="1152" w:hRule="atLeast"/>
        </w:trPr>
        <w:tc>
          <w:tcPr>
            <w:tcW w:w="662"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kern w:val="0"/>
                <w:sz w:val="24"/>
                <w:szCs w:val="24"/>
                <w:u w:val="none"/>
                <w:lang w:val="en-US" w:eastAsia="zh-CN" w:bidi="ar"/>
              </w:rPr>
            </w:pPr>
          </w:p>
        </w:tc>
        <w:tc>
          <w:tcPr>
            <w:tcW w:w="13545" w:type="dxa"/>
            <w:gridSpan w:val="4"/>
            <w:tcBorders>
              <w:top w:val="single" w:color="auto"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自查意见：</w:t>
            </w: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b/>
                <w:bCs/>
                <w:i w:val="0"/>
                <w:color w:val="000000"/>
                <w:kern w:val="0"/>
                <w:sz w:val="24"/>
                <w:szCs w:val="24"/>
                <w:u w:val="none"/>
                <w:lang w:val="en-US" w:eastAsia="zh-CN" w:bidi="ar"/>
              </w:rPr>
              <w:t>建设单位项目负责人签字（盖章）：                                 时间：2021年  月  日</w:t>
            </w:r>
          </w:p>
        </w:tc>
      </w:tr>
      <w:tr>
        <w:tblPrEx>
          <w:tblLayout w:type="fixed"/>
          <w:tblCellMar>
            <w:top w:w="0" w:type="dxa"/>
            <w:left w:w="0" w:type="dxa"/>
            <w:bottom w:w="0" w:type="dxa"/>
            <w:right w:w="0" w:type="dxa"/>
          </w:tblCellMar>
        </w:tblPrEx>
        <w:trPr>
          <w:trHeight w:val="877" w:hRule="atLeast"/>
        </w:trPr>
        <w:tc>
          <w:tcPr>
            <w:tcW w:w="662" w:type="dxa"/>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outlineLvl w:val="9"/>
              <w:rPr>
                <w:rFonts w:hint="eastAsia" w:ascii="仿宋_GB2312" w:hAnsi="宋体" w:cs="仿宋_GB2312"/>
                <w:b/>
                <w:bCs/>
                <w:i w:val="0"/>
                <w:color w:val="000000"/>
                <w:kern w:val="0"/>
                <w:sz w:val="28"/>
                <w:szCs w:val="28"/>
                <w:u w:val="none"/>
                <w:lang w:val="en-US" w:eastAsia="zh-CN" w:bidi="ar"/>
              </w:rPr>
            </w:pPr>
            <w:r>
              <w:rPr>
                <w:rFonts w:hint="eastAsia" w:ascii="仿宋_GB2312" w:hAnsi="宋体" w:cs="仿宋_GB2312"/>
                <w:b/>
                <w:bCs/>
                <w:i w:val="0"/>
                <w:color w:val="000000"/>
                <w:kern w:val="0"/>
                <w:sz w:val="28"/>
                <w:szCs w:val="28"/>
                <w:u w:val="none"/>
                <w:lang w:val="en-US" w:eastAsia="zh-CN" w:bidi="ar"/>
              </w:rPr>
              <w:t>行政主管部门检查</w:t>
            </w:r>
          </w:p>
          <w:p>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outlineLvl w:val="9"/>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cs="仿宋_GB2312"/>
                <w:b/>
                <w:bCs/>
                <w:i w:val="0"/>
                <w:color w:val="000000"/>
                <w:kern w:val="0"/>
                <w:sz w:val="28"/>
                <w:szCs w:val="28"/>
                <w:u w:val="none"/>
                <w:lang w:val="en-US" w:eastAsia="zh-CN" w:bidi="ar"/>
              </w:rPr>
              <w:t>结论</w:t>
            </w:r>
          </w:p>
        </w:tc>
        <w:tc>
          <w:tcPr>
            <w:tcW w:w="13545"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其它问题：</w:t>
            </w: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trHeight w:val="1081" w:hRule="atLeast"/>
        </w:trPr>
        <w:tc>
          <w:tcPr>
            <w:tcW w:w="662"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kern w:val="0"/>
                <w:sz w:val="24"/>
                <w:szCs w:val="24"/>
                <w:u w:val="none"/>
                <w:lang w:val="en-US" w:eastAsia="zh-CN" w:bidi="ar"/>
              </w:rPr>
            </w:pPr>
          </w:p>
        </w:tc>
        <w:tc>
          <w:tcPr>
            <w:tcW w:w="13545" w:type="dxa"/>
            <w:gridSpan w:val="4"/>
            <w:tcBorders>
              <w:top w:val="single" w:color="000000" w:sz="4" w:space="0"/>
              <w:left w:val="single" w:color="000000" w:sz="4" w:space="0"/>
              <w:bottom w:val="single" w:color="auto"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经检查上述内容，</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项存在或涉嫌存在违法违规情形，</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项未发现违法违规情形。</w:t>
            </w:r>
          </w:p>
        </w:tc>
      </w:tr>
      <w:tr>
        <w:tblPrEx>
          <w:tblLayout w:type="fixed"/>
          <w:tblCellMar>
            <w:top w:w="0" w:type="dxa"/>
            <w:left w:w="0" w:type="dxa"/>
            <w:bottom w:w="0" w:type="dxa"/>
            <w:right w:w="0" w:type="dxa"/>
          </w:tblCellMar>
        </w:tblPrEx>
        <w:trPr>
          <w:trHeight w:val="1152" w:hRule="atLeast"/>
        </w:trPr>
        <w:tc>
          <w:tcPr>
            <w:tcW w:w="662"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kern w:val="0"/>
                <w:sz w:val="24"/>
                <w:szCs w:val="24"/>
                <w:u w:val="none"/>
                <w:lang w:val="en-US" w:eastAsia="zh-CN" w:bidi="ar"/>
              </w:rPr>
            </w:pPr>
          </w:p>
        </w:tc>
        <w:tc>
          <w:tcPr>
            <w:tcW w:w="13545" w:type="dxa"/>
            <w:gridSpan w:val="4"/>
            <w:tcBorders>
              <w:top w:val="single" w:color="auto"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检查结论：</w:t>
            </w: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b/>
                <w:bCs/>
                <w:i w:val="0"/>
                <w:color w:val="000000"/>
                <w:kern w:val="0"/>
                <w:sz w:val="24"/>
                <w:szCs w:val="24"/>
                <w:u w:val="none"/>
                <w:lang w:val="en-US" w:eastAsia="zh-CN" w:bidi="ar"/>
              </w:rPr>
              <w:t>主管部门检查人员签字：                                           时间：2021年   月  日</w:t>
            </w:r>
          </w:p>
        </w:tc>
      </w:tr>
    </w:tbl>
    <w:p>
      <w:pPr>
        <w:jc w:val="center"/>
        <w:rPr>
          <w:rFonts w:hint="default" w:ascii="黑体" w:hAnsi="黑体" w:eastAsia="黑体" w:cs="黑体"/>
          <w:b w:val="0"/>
          <w:bCs w:val="0"/>
          <w:lang w:val="en-US" w:eastAsia="zh-CN"/>
        </w:rPr>
      </w:pPr>
      <w:r>
        <w:rPr>
          <w:rFonts w:hint="eastAsia"/>
          <w:lang w:val="en-US" w:eastAsia="zh-CN"/>
        </w:rPr>
        <w:br w:type="page"/>
      </w:r>
      <w:r>
        <w:rPr>
          <w:rFonts w:hint="eastAsia"/>
          <w:sz w:val="30"/>
          <w:szCs w:val="30"/>
          <w:lang w:val="en-US" w:eastAsia="zh-CN"/>
        </w:rPr>
        <w:t>（</w:t>
      </w:r>
      <w:r>
        <w:rPr>
          <w:rFonts w:hint="default" w:ascii="黑体" w:hAnsi="黑体" w:eastAsia="黑体" w:cs="黑体"/>
          <w:b w:val="0"/>
          <w:bCs w:val="0"/>
          <w:sz w:val="30"/>
          <w:szCs w:val="30"/>
          <w:lang w:val="en-US" w:eastAsia="zh-CN"/>
        </w:rPr>
        <w:t>二</w:t>
      </w:r>
      <w:r>
        <w:rPr>
          <w:rFonts w:hint="eastAsia"/>
          <w:sz w:val="30"/>
          <w:szCs w:val="30"/>
          <w:lang w:val="en-US" w:eastAsia="zh-CN"/>
        </w:rPr>
        <w:t>）</w:t>
      </w:r>
      <w:r>
        <w:rPr>
          <w:rFonts w:hint="default" w:ascii="黑体" w:hAnsi="黑体" w:eastAsia="黑体" w:cs="黑体"/>
          <w:b w:val="0"/>
          <w:bCs w:val="0"/>
          <w:sz w:val="30"/>
          <w:szCs w:val="30"/>
          <w:lang w:val="en-US" w:eastAsia="zh-CN"/>
        </w:rPr>
        <w:t>施工总承包、专业承包、劳务</w:t>
      </w:r>
      <w:r>
        <w:rPr>
          <w:rFonts w:hint="eastAsia" w:ascii="黑体" w:hAnsi="黑体" w:eastAsia="黑体" w:cs="黑体"/>
          <w:b w:val="0"/>
          <w:bCs w:val="0"/>
          <w:sz w:val="30"/>
          <w:szCs w:val="30"/>
          <w:lang w:val="en-US" w:eastAsia="zh-CN"/>
        </w:rPr>
        <w:t>分</w:t>
      </w:r>
      <w:r>
        <w:rPr>
          <w:rFonts w:hint="default" w:ascii="黑体" w:hAnsi="黑体" w:eastAsia="黑体" w:cs="黑体"/>
          <w:b w:val="0"/>
          <w:bCs w:val="0"/>
          <w:sz w:val="30"/>
          <w:szCs w:val="30"/>
          <w:lang w:val="en-US" w:eastAsia="zh-CN"/>
        </w:rPr>
        <w:t>包</w:t>
      </w:r>
      <w:r>
        <w:rPr>
          <w:rFonts w:hint="eastAsia" w:ascii="黑体" w:hAnsi="黑体" w:eastAsia="黑体" w:cs="黑体"/>
          <w:b w:val="0"/>
          <w:bCs w:val="0"/>
          <w:sz w:val="30"/>
          <w:szCs w:val="30"/>
          <w:lang w:val="en-US" w:eastAsia="zh-CN"/>
        </w:rPr>
        <w:t>单位发承包行为</w:t>
      </w:r>
      <w:r>
        <w:rPr>
          <w:rFonts w:hint="default" w:ascii="黑体" w:hAnsi="黑体" w:eastAsia="黑体" w:cs="黑体"/>
          <w:b w:val="0"/>
          <w:bCs w:val="0"/>
          <w:sz w:val="30"/>
          <w:szCs w:val="30"/>
          <w:lang w:val="en-US" w:eastAsia="zh-CN"/>
        </w:rPr>
        <w:t>检查表</w:t>
      </w:r>
    </w:p>
    <w:tbl>
      <w:tblPr>
        <w:tblStyle w:val="7"/>
        <w:tblW w:w="14336" w:type="dxa"/>
        <w:tblInd w:w="-130" w:type="dxa"/>
        <w:tblLayout w:type="fixed"/>
        <w:tblCellMar>
          <w:top w:w="0" w:type="dxa"/>
          <w:left w:w="0" w:type="dxa"/>
          <w:bottom w:w="0" w:type="dxa"/>
          <w:right w:w="0" w:type="dxa"/>
        </w:tblCellMar>
      </w:tblPr>
      <w:tblGrid>
        <w:gridCol w:w="878"/>
        <w:gridCol w:w="420"/>
        <w:gridCol w:w="5955"/>
        <w:gridCol w:w="2976"/>
        <w:gridCol w:w="3072"/>
        <w:gridCol w:w="1035"/>
      </w:tblGrid>
      <w:tr>
        <w:tblPrEx>
          <w:tblLayout w:type="fixed"/>
          <w:tblCellMar>
            <w:top w:w="0" w:type="dxa"/>
            <w:left w:w="0" w:type="dxa"/>
            <w:bottom w:w="0" w:type="dxa"/>
            <w:right w:w="0" w:type="dxa"/>
          </w:tblCellMar>
        </w:tblPrEx>
        <w:trPr>
          <w:cantSplit/>
          <w:trHeight w:val="600" w:hRule="atLeast"/>
          <w:tblHeader/>
        </w:trPr>
        <w:tc>
          <w:tcPr>
            <w:tcW w:w="878"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outlineLvl w:val="9"/>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检查</w:t>
            </w:r>
          </w:p>
          <w:p>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outlineLvl w:val="9"/>
              <w:rPr>
                <w:rFonts w:ascii="仿宋_GB2312" w:hAnsi="宋体" w:eastAsia="仿宋_GB2312" w:cs="仿宋_GB2312"/>
                <w:b/>
                <w:i w:val="0"/>
                <w:color w:val="000000"/>
                <w:sz w:val="28"/>
                <w:szCs w:val="28"/>
                <w:u w:val="none"/>
              </w:rPr>
            </w:pPr>
            <w:r>
              <w:rPr>
                <w:rFonts w:hint="eastAsia" w:ascii="仿宋_GB2312" w:hAnsi="宋体" w:eastAsia="仿宋_GB2312" w:cs="仿宋_GB2312"/>
                <w:b/>
                <w:i w:val="0"/>
                <w:color w:val="000000"/>
                <w:kern w:val="0"/>
                <w:sz w:val="28"/>
                <w:szCs w:val="28"/>
                <w:u w:val="none"/>
                <w:lang w:val="en-US" w:eastAsia="zh-CN" w:bidi="ar"/>
              </w:rPr>
              <w:t>项目</w:t>
            </w: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outlineLvl w:val="9"/>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序号</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outlineLvl w:val="9"/>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检查内容（违法违规情形）</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sz w:val="28"/>
                <w:szCs w:val="28"/>
                <w:u w:val="none"/>
              </w:rPr>
            </w:pPr>
            <w:r>
              <w:rPr>
                <w:rFonts w:hint="eastAsia" w:ascii="仿宋_GB2312" w:hAnsi="宋体" w:cs="仿宋_GB2312"/>
                <w:b/>
                <w:i w:val="0"/>
                <w:color w:val="000000"/>
                <w:kern w:val="0"/>
                <w:sz w:val="28"/>
                <w:szCs w:val="28"/>
                <w:u w:val="none"/>
                <w:lang w:val="en-US" w:eastAsia="zh-CN" w:bidi="ar"/>
              </w:rPr>
              <w:t>建设单位</w:t>
            </w:r>
            <w:r>
              <w:rPr>
                <w:rFonts w:hint="eastAsia" w:ascii="仿宋_GB2312" w:hAnsi="宋体" w:eastAsia="仿宋_GB2312" w:cs="仿宋_GB2312"/>
                <w:b/>
                <w:i w:val="0"/>
                <w:color w:val="000000"/>
                <w:kern w:val="0"/>
                <w:sz w:val="28"/>
                <w:szCs w:val="28"/>
                <w:u w:val="none"/>
                <w:lang w:val="en-US" w:eastAsia="zh-CN" w:bidi="ar"/>
              </w:rPr>
              <w:t>自查</w:t>
            </w:r>
            <w:r>
              <w:rPr>
                <w:rFonts w:hint="eastAsia" w:ascii="仿宋_GB2312" w:hAnsi="宋体" w:cs="仿宋_GB2312"/>
                <w:b/>
                <w:i w:val="0"/>
                <w:color w:val="000000"/>
                <w:kern w:val="0"/>
                <w:sz w:val="28"/>
                <w:szCs w:val="28"/>
                <w:u w:val="none"/>
                <w:lang w:val="en-US" w:eastAsia="zh-CN" w:bidi="ar"/>
              </w:rPr>
              <w:t>意见</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主管部门检查意见</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备注</w:t>
            </w:r>
          </w:p>
        </w:tc>
      </w:tr>
      <w:tr>
        <w:tblPrEx>
          <w:tblLayout w:type="fixed"/>
          <w:tblCellMar>
            <w:top w:w="0" w:type="dxa"/>
            <w:left w:w="0" w:type="dxa"/>
            <w:bottom w:w="0" w:type="dxa"/>
            <w:right w:w="0" w:type="dxa"/>
          </w:tblCellMar>
        </w:tblPrEx>
        <w:trPr>
          <w:cantSplit/>
          <w:trHeight w:val="90" w:hRule="atLeast"/>
          <w:tblHeader/>
        </w:trPr>
        <w:tc>
          <w:tcPr>
            <w:tcW w:w="878" w:type="dxa"/>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widowControl/>
              <w:spacing w:line="360" w:lineRule="atLeast"/>
              <w:jc w:val="center"/>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转</w:t>
            </w:r>
          </w:p>
          <w:p>
            <w:pPr>
              <w:widowControl/>
              <w:spacing w:line="360" w:lineRule="atLeast"/>
              <w:jc w:val="center"/>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包</w:t>
            </w:r>
          </w:p>
          <w:p>
            <w:pPr>
              <w:widowControl/>
              <w:spacing w:line="360" w:lineRule="atLeast"/>
              <w:jc w:val="center"/>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行</w:t>
            </w:r>
          </w:p>
          <w:p>
            <w:pPr>
              <w:widowControl/>
              <w:spacing w:line="360" w:lineRule="atLeast"/>
              <w:jc w:val="center"/>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为</w:t>
            </w: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1</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lang w:val="en-US" w:eastAsia="zh-CN"/>
              </w:rPr>
              <w:t>承包单位将其承包的全部工程转给其他单位（包括母公司承接建筑工程后将所承接工程交由具有独立法人资格的子公司施工的情形）或个人施工的。</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914"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widowControl/>
              <w:spacing w:line="360" w:lineRule="atLeast"/>
              <w:jc w:val="left"/>
              <w:rPr>
                <w:rFonts w:hint="eastAsia" w:ascii="仿宋_GB2312" w:hAnsi="宋体" w:eastAsia="仿宋_GB2312" w:cs="宋体"/>
                <w:color w:val="000000"/>
                <w:kern w:val="0"/>
                <w:sz w:val="24"/>
                <w:szCs w:val="24"/>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2</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i w:val="0"/>
                <w:color w:val="000000"/>
                <w:kern w:val="0"/>
                <w:sz w:val="24"/>
                <w:szCs w:val="24"/>
                <w:u w:val="none"/>
                <w:lang w:val="en-US" w:eastAsia="zh-CN" w:bidi="ar"/>
              </w:rPr>
              <w:t>承包单位将其承包的全部工程肢解以后，以分包的名义分别转给其他单位或个人施工的。</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600"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widowControl/>
              <w:spacing w:line="360" w:lineRule="atLeast"/>
              <w:jc w:val="left"/>
              <w:rPr>
                <w:rFonts w:hint="eastAsia" w:ascii="仿宋_GB2312" w:hAnsi="宋体" w:eastAsia="仿宋_GB2312" w:cs="宋体"/>
                <w:color w:val="000000"/>
                <w:kern w:val="0"/>
                <w:sz w:val="24"/>
                <w:szCs w:val="24"/>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3</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rPr>
              <w:t>施工总承包单位或专业承包单位未派驻项目负责人、技术负责人、质量管理负责人、安全管理负责人等主要管理人员，或派驻的项目负责人、技术负责人、质量管理负责人、安全管理负责人中一人及以上与施工单位没有订立劳动合同且没有建立劳动工资和社会养老保险关系，或派驻的项目负责人未对该工程的施工活动进行组织管理，又不能进行合理解释并提供相应证明的</w:t>
            </w:r>
            <w:r>
              <w:rPr>
                <w:rFonts w:hint="eastAsia" w:ascii="仿宋_GB2312" w:hAnsi="仿宋_GB2312" w:eastAsia="仿宋_GB2312" w:cs="仿宋_GB2312"/>
                <w:b w:val="0"/>
                <w:bCs/>
                <w:color w:val="000000"/>
                <w:kern w:val="0"/>
                <w:sz w:val="24"/>
                <w:szCs w:val="24"/>
                <w:lang w:eastAsia="zh-CN"/>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600"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widowControl/>
              <w:spacing w:line="360" w:lineRule="atLeast"/>
              <w:jc w:val="left"/>
              <w:rPr>
                <w:rFonts w:hint="eastAsia" w:ascii="仿宋_GB2312" w:hAnsi="宋体" w:eastAsia="仿宋_GB2312" w:cs="宋体"/>
                <w:color w:val="000000"/>
                <w:kern w:val="0"/>
                <w:sz w:val="24"/>
                <w:szCs w:val="24"/>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4</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i w:val="0"/>
                <w:color w:val="000000"/>
                <w:kern w:val="0"/>
                <w:sz w:val="24"/>
                <w:szCs w:val="24"/>
                <w:u w:val="none"/>
                <w:lang w:val="en-US" w:eastAsia="zh-CN" w:bidi="ar"/>
              </w:rPr>
              <w:t>合同约定由承包单位负责采购的主要建筑材料、构配件及工程设备或租赁的施工机械设备，由其他单位或个人采购、租赁，或施工单位不能提供有关采购、租赁合同及发票等证明，又不能进行合理解释并提供相应证明的。</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600"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widowControl/>
              <w:spacing w:line="360" w:lineRule="atLeast"/>
              <w:jc w:val="left"/>
              <w:rPr>
                <w:rFonts w:hint="eastAsia" w:ascii="仿宋_GB2312" w:hAnsi="宋体" w:eastAsia="仿宋_GB2312" w:cs="宋体"/>
                <w:color w:val="000000"/>
                <w:kern w:val="0"/>
                <w:sz w:val="24"/>
                <w:szCs w:val="24"/>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5</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Style w:val="11"/>
                <w:rFonts w:hint="eastAsia" w:ascii="仿宋_GB2312" w:hAnsi="仿宋_GB2312" w:eastAsia="仿宋_GB2312" w:cs="仿宋_GB2312"/>
                <w:b w:val="0"/>
                <w:bCs/>
                <w:i w:val="0"/>
                <w:caps w:val="0"/>
                <w:color w:val="000000"/>
                <w:spacing w:val="8"/>
                <w:sz w:val="24"/>
                <w:szCs w:val="24"/>
                <w:u w:val="none"/>
                <w:shd w:val="clear" w:color="auto" w:fill="FFFFFF"/>
              </w:rPr>
              <w:t>专业作业承包人承包的范围是承包单位承包的全部工程，专业作业承包人计取的是除上缴给承包单位“管理费”之外的全部工程价款的</w:t>
            </w:r>
            <w:r>
              <w:rPr>
                <w:rStyle w:val="11"/>
                <w:rFonts w:hint="eastAsia" w:ascii="仿宋_GB2312" w:hAnsi="仿宋_GB2312" w:eastAsia="仿宋_GB2312" w:cs="仿宋_GB2312"/>
                <w:b w:val="0"/>
                <w:bCs/>
                <w:i w:val="0"/>
                <w:caps w:val="0"/>
                <w:color w:val="000000"/>
                <w:spacing w:val="8"/>
                <w:sz w:val="24"/>
                <w:szCs w:val="24"/>
                <w:u w:val="none"/>
                <w:shd w:val="clear" w:color="auto" w:fill="FFFFFF"/>
                <w:lang w:eastAsia="zh-CN"/>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1205"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widowControl/>
              <w:spacing w:line="360" w:lineRule="atLeast"/>
              <w:jc w:val="left"/>
              <w:rPr>
                <w:rFonts w:hint="eastAsia" w:ascii="仿宋_GB2312" w:hAnsi="宋体" w:eastAsia="仿宋_GB2312" w:cs="宋体"/>
                <w:color w:val="000000"/>
                <w:kern w:val="0"/>
                <w:sz w:val="24"/>
                <w:szCs w:val="24"/>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6</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Style w:val="11"/>
                <w:rFonts w:hint="eastAsia" w:ascii="仿宋_GB2312" w:hAnsi="仿宋_GB2312" w:eastAsia="仿宋_GB2312" w:cs="仿宋_GB2312"/>
                <w:b w:val="0"/>
                <w:bCs/>
                <w:i w:val="0"/>
                <w:caps w:val="0"/>
                <w:color w:val="000000"/>
                <w:spacing w:val="8"/>
                <w:sz w:val="24"/>
                <w:szCs w:val="24"/>
                <w:u w:val="none"/>
                <w:shd w:val="clear" w:color="auto" w:fill="FFFFFF"/>
              </w:rPr>
              <w:t>承包单位通过采取合作、联营、个人承包等形式或名义，直接或变相将其承包的全部工程转给其他单位或个人施工的</w:t>
            </w:r>
            <w:r>
              <w:rPr>
                <w:rStyle w:val="11"/>
                <w:rFonts w:hint="eastAsia" w:ascii="仿宋_GB2312" w:hAnsi="仿宋_GB2312" w:eastAsia="仿宋_GB2312" w:cs="仿宋_GB2312"/>
                <w:b w:val="0"/>
                <w:bCs/>
                <w:i w:val="0"/>
                <w:caps w:val="0"/>
                <w:color w:val="000000"/>
                <w:spacing w:val="8"/>
                <w:sz w:val="24"/>
                <w:szCs w:val="24"/>
                <w:u w:val="none"/>
                <w:shd w:val="clear" w:color="auto" w:fill="FFFFFF"/>
                <w:lang w:eastAsia="zh-CN"/>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1004"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widowControl/>
              <w:spacing w:line="360" w:lineRule="atLeast"/>
              <w:jc w:val="left"/>
              <w:rPr>
                <w:rFonts w:hint="eastAsia" w:ascii="仿宋_GB2312" w:hAnsi="宋体" w:eastAsia="仿宋_GB2312" w:cs="宋体"/>
                <w:color w:val="000000"/>
                <w:kern w:val="0"/>
                <w:sz w:val="24"/>
                <w:szCs w:val="24"/>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7</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Style w:val="11"/>
                <w:rFonts w:hint="eastAsia" w:ascii="仿宋_GB2312" w:hAnsi="仿宋_GB2312" w:eastAsia="仿宋_GB2312" w:cs="仿宋_GB2312"/>
                <w:b w:val="0"/>
                <w:bCs/>
                <w:i w:val="0"/>
                <w:caps w:val="0"/>
                <w:color w:val="000000"/>
                <w:spacing w:val="8"/>
                <w:sz w:val="24"/>
                <w:szCs w:val="24"/>
                <w:u w:val="none"/>
                <w:shd w:val="clear" w:color="auto" w:fill="FFFFFF"/>
              </w:rPr>
              <w:t>专业工程的发包单位不是该工程的施工总承包或专业承包单位的，但建设单位依约作为发包单位的除外；</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749"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widowControl/>
              <w:spacing w:line="360" w:lineRule="atLeast"/>
              <w:jc w:val="left"/>
              <w:rPr>
                <w:rFonts w:hint="eastAsia" w:ascii="仿宋_GB2312" w:hAnsi="宋体" w:eastAsia="仿宋_GB2312" w:cs="宋体"/>
                <w:color w:val="000000"/>
                <w:kern w:val="0"/>
                <w:sz w:val="24"/>
                <w:szCs w:val="24"/>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8</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Style w:val="11"/>
                <w:rFonts w:hint="eastAsia" w:ascii="仿宋_GB2312" w:hAnsi="仿宋_GB2312" w:eastAsia="仿宋_GB2312" w:cs="仿宋_GB2312"/>
                <w:b w:val="0"/>
                <w:bCs/>
                <w:i w:val="0"/>
                <w:caps w:val="0"/>
                <w:color w:val="000000"/>
                <w:spacing w:val="8"/>
                <w:sz w:val="24"/>
                <w:szCs w:val="24"/>
                <w:u w:val="none"/>
                <w:shd w:val="clear" w:color="auto" w:fill="FFFFFF"/>
              </w:rPr>
              <w:t>专业作业的发包单位不是该工程承包单位的</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1308"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widowControl/>
              <w:spacing w:line="360" w:lineRule="atLeast"/>
              <w:jc w:val="left"/>
              <w:rPr>
                <w:rFonts w:hint="eastAsia" w:ascii="仿宋_GB2312" w:hAnsi="宋体" w:eastAsia="仿宋_GB2312" w:cs="宋体"/>
                <w:color w:val="000000"/>
                <w:kern w:val="0"/>
                <w:sz w:val="24"/>
                <w:szCs w:val="24"/>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9</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color w:val="000000"/>
                <w:kern w:val="0"/>
                <w:sz w:val="24"/>
                <w:szCs w:val="24"/>
                <w:lang w:val="en-US" w:eastAsia="zh-CN"/>
              </w:rPr>
            </w:pPr>
            <w:r>
              <w:rPr>
                <w:rStyle w:val="11"/>
                <w:rFonts w:hint="eastAsia" w:ascii="仿宋_GB2312" w:hAnsi="仿宋_GB2312" w:eastAsia="仿宋_GB2312" w:cs="仿宋_GB2312"/>
                <w:b w:val="0"/>
                <w:bCs/>
                <w:i w:val="0"/>
                <w:caps w:val="0"/>
                <w:color w:val="000000"/>
                <w:spacing w:val="8"/>
                <w:sz w:val="24"/>
                <w:szCs w:val="24"/>
                <w:u w:val="none"/>
                <w:shd w:val="clear" w:color="auto" w:fill="FFFFFF"/>
              </w:rPr>
              <w:t>施工合同主体之间没有工程款收付关系，或者承包单位收到款项后又将款项转拨给其他单位和个人，又不能进行合理解释并提供材料证明的</w:t>
            </w:r>
            <w:r>
              <w:rPr>
                <w:rFonts w:hint="eastAsia" w:ascii="仿宋_GB2312" w:hAnsi="仿宋_GB2312" w:eastAsia="仿宋_GB2312" w:cs="仿宋_GB2312"/>
                <w:b w:val="0"/>
                <w:bCs/>
                <w:color w:val="000000"/>
                <w:kern w:val="0"/>
                <w:sz w:val="24"/>
                <w:szCs w:val="24"/>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1624" w:hRule="atLeast"/>
          <w:tblHeader/>
        </w:trPr>
        <w:tc>
          <w:tcPr>
            <w:tcW w:w="878"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left"/>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10</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Style w:val="10"/>
                <w:rFonts w:hint="eastAsia" w:ascii="仿宋_GB2312" w:hAnsi="仿宋_GB2312" w:eastAsia="仿宋_GB2312" w:cs="仿宋_GB2312"/>
                <w:b w:val="0"/>
                <w:bCs/>
                <w:i w:val="0"/>
                <w:caps w:val="0"/>
                <w:color w:val="000000"/>
                <w:spacing w:val="8"/>
                <w:sz w:val="24"/>
                <w:szCs w:val="24"/>
                <w:shd w:val="clear" w:color="auto" w:fill="FFFFFF"/>
              </w:rPr>
            </w:pPr>
            <w:r>
              <w:rPr>
                <w:rStyle w:val="10"/>
                <w:rFonts w:hint="eastAsia" w:ascii="仿宋_GB2312" w:hAnsi="仿宋_GB2312" w:eastAsia="仿宋_GB2312" w:cs="仿宋_GB2312"/>
                <w:b w:val="0"/>
                <w:bCs/>
                <w:i w:val="0"/>
                <w:caps w:val="0"/>
                <w:color w:val="000000"/>
                <w:spacing w:val="8"/>
                <w:sz w:val="24"/>
                <w:szCs w:val="24"/>
                <w:shd w:val="clear" w:color="auto" w:fill="FFFFFF"/>
              </w:rPr>
              <w:t>两个以上的单位组成联合体承包工程，在联合体分工协议中约定或者在项目实际实施过程中，联合体一方不进行施工也未对施工活动进行组织管理的，并且向联合体其他方收取管理费或者其他类似费用</w:t>
            </w:r>
            <w:r>
              <w:rPr>
                <w:rFonts w:hint="eastAsia" w:ascii="仿宋_GB2312" w:hAnsi="仿宋_GB2312" w:eastAsia="仿宋_GB2312" w:cs="仿宋_GB2312"/>
                <w:b w:val="0"/>
                <w:bCs/>
                <w:color w:val="000000"/>
                <w:kern w:val="0"/>
                <w:sz w:val="24"/>
                <w:szCs w:val="24"/>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842" w:hRule="atLeast"/>
          <w:tblHeader/>
        </w:trPr>
        <w:tc>
          <w:tcPr>
            <w:tcW w:w="878"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left"/>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11</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rPr>
              <w:t>法律法规规定的其他转包行为。</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600" w:hRule="atLeast"/>
          <w:tblHeader/>
        </w:trPr>
        <w:tc>
          <w:tcPr>
            <w:tcW w:w="878" w:type="dxa"/>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挂靠</w:t>
            </w:r>
          </w:p>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行为</w:t>
            </w: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12</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rPr>
              <w:t>没有资质的单位或个人借用其他施工单位的资质承揽工程的</w:t>
            </w:r>
            <w:r>
              <w:rPr>
                <w:rFonts w:hint="eastAsia" w:ascii="仿宋_GB2312" w:hAnsi="仿宋_GB2312" w:eastAsia="仿宋_GB2312" w:cs="仿宋_GB2312"/>
                <w:b w:val="0"/>
                <w:bCs/>
                <w:color w:val="000000"/>
                <w:kern w:val="0"/>
                <w:sz w:val="24"/>
                <w:szCs w:val="24"/>
                <w:lang w:eastAsia="zh-CN"/>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600"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13</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rPr>
              <w:t>有资质的施工单位相互借用资质承揽工程的，包括资质等级低的借用资质等级高的，资质等级高的借用资质等级低的，相同资质等级相互借用的</w:t>
            </w:r>
            <w:r>
              <w:rPr>
                <w:rFonts w:hint="eastAsia" w:ascii="仿宋_GB2312" w:hAnsi="仿宋_GB2312" w:eastAsia="仿宋_GB2312" w:cs="仿宋_GB2312"/>
                <w:b w:val="0"/>
                <w:bCs/>
                <w:color w:val="000000"/>
                <w:kern w:val="0"/>
                <w:sz w:val="24"/>
                <w:szCs w:val="24"/>
                <w:lang w:eastAsia="zh-CN"/>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886" w:hRule="atLeast"/>
          <w:tblHeader/>
        </w:trPr>
        <w:tc>
          <w:tcPr>
            <w:tcW w:w="878"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14</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color w:val="000000"/>
                <w:kern w:val="0"/>
                <w:sz w:val="24"/>
                <w:szCs w:val="24"/>
                <w:lang w:eastAsia="zh-CN"/>
              </w:rPr>
            </w:pPr>
            <w:r>
              <w:rPr>
                <w:rFonts w:hint="eastAsia" w:ascii="仿宋_GB2312" w:hAnsi="仿宋_GB2312" w:eastAsia="仿宋_GB2312" w:cs="仿宋_GB2312"/>
                <w:b w:val="0"/>
                <w:bCs/>
                <w:color w:val="000000"/>
                <w:kern w:val="0"/>
                <w:sz w:val="24"/>
                <w:szCs w:val="24"/>
              </w:rPr>
              <w:t>专业</w:t>
            </w:r>
            <w:r>
              <w:rPr>
                <w:rFonts w:hint="eastAsia" w:ascii="仿宋_GB2312" w:hAnsi="仿宋_GB2312" w:eastAsia="仿宋_GB2312" w:cs="仿宋_GB2312"/>
                <w:b w:val="0"/>
                <w:bCs/>
                <w:color w:val="000000"/>
                <w:kern w:val="0"/>
                <w:sz w:val="24"/>
                <w:szCs w:val="24"/>
                <w:lang w:eastAsia="zh-CN"/>
              </w:rPr>
              <w:t>工程</w:t>
            </w:r>
            <w:r>
              <w:rPr>
                <w:rFonts w:hint="eastAsia" w:ascii="仿宋_GB2312" w:hAnsi="仿宋_GB2312" w:eastAsia="仿宋_GB2312" w:cs="仿宋_GB2312"/>
                <w:b w:val="0"/>
                <w:bCs/>
                <w:color w:val="000000"/>
                <w:kern w:val="0"/>
                <w:sz w:val="24"/>
                <w:szCs w:val="24"/>
              </w:rPr>
              <w:t>的发包单位不是该工程的施工总承包，但建设单位依约作为发包单位的除外</w:t>
            </w:r>
            <w:r>
              <w:rPr>
                <w:rFonts w:hint="eastAsia" w:ascii="仿宋_GB2312" w:hAnsi="仿宋_GB2312" w:eastAsia="仿宋_GB2312" w:cs="仿宋_GB2312"/>
                <w:b w:val="0"/>
                <w:bCs/>
                <w:color w:val="000000"/>
                <w:kern w:val="0"/>
                <w:sz w:val="24"/>
                <w:szCs w:val="24"/>
                <w:lang w:eastAsia="zh-CN"/>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600" w:hRule="atLeast"/>
          <w:tblHeader/>
        </w:trPr>
        <w:tc>
          <w:tcPr>
            <w:tcW w:w="878"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15</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rPr>
              <w:t>法律法规规定的其他挂靠行为。</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600" w:hRule="atLeast"/>
          <w:tblHeader/>
        </w:trPr>
        <w:tc>
          <w:tcPr>
            <w:tcW w:w="878" w:type="dxa"/>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违</w:t>
            </w:r>
          </w:p>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法</w:t>
            </w:r>
          </w:p>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分</w:t>
            </w:r>
          </w:p>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包</w:t>
            </w:r>
          </w:p>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行</w:t>
            </w:r>
          </w:p>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为</w:t>
            </w: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16</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lang w:eastAsia="zh-CN"/>
              </w:rPr>
              <w:t>承包</w:t>
            </w:r>
            <w:r>
              <w:rPr>
                <w:rFonts w:hint="eastAsia" w:ascii="仿宋_GB2312" w:hAnsi="仿宋_GB2312" w:eastAsia="仿宋_GB2312" w:cs="仿宋_GB2312"/>
                <w:b w:val="0"/>
                <w:bCs/>
                <w:color w:val="000000"/>
                <w:kern w:val="0"/>
                <w:sz w:val="24"/>
                <w:szCs w:val="24"/>
              </w:rPr>
              <w:t>单位将工程分包给个人的；</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793"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17</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rPr>
              <w:t>施工单位将工程分包给不具备相应资质或安全生产许可</w:t>
            </w:r>
            <w:r>
              <w:rPr>
                <w:rFonts w:hint="eastAsia" w:ascii="仿宋_GB2312" w:hAnsi="仿宋_GB2312" w:eastAsia="仿宋_GB2312" w:cs="仿宋_GB2312"/>
                <w:b w:val="0"/>
                <w:bCs/>
                <w:color w:val="000000"/>
                <w:kern w:val="0"/>
                <w:sz w:val="24"/>
                <w:szCs w:val="24"/>
                <w:lang w:eastAsia="zh-CN"/>
              </w:rPr>
              <w:t>证</w:t>
            </w:r>
            <w:r>
              <w:rPr>
                <w:rFonts w:hint="eastAsia" w:ascii="仿宋_GB2312" w:hAnsi="仿宋_GB2312" w:eastAsia="仿宋_GB2312" w:cs="仿宋_GB2312"/>
                <w:b w:val="0"/>
                <w:bCs/>
                <w:color w:val="000000"/>
                <w:kern w:val="0"/>
                <w:sz w:val="24"/>
                <w:szCs w:val="24"/>
              </w:rPr>
              <w:t>的单位的</w:t>
            </w:r>
            <w:r>
              <w:rPr>
                <w:rFonts w:hint="eastAsia" w:ascii="仿宋_GB2312" w:hAnsi="仿宋_GB2312" w:eastAsia="仿宋_GB2312" w:cs="仿宋_GB2312"/>
                <w:b w:val="0"/>
                <w:bCs/>
                <w:i w:val="0"/>
                <w:color w:val="000000"/>
                <w:kern w:val="0"/>
                <w:sz w:val="24"/>
                <w:szCs w:val="24"/>
                <w:u w:val="none"/>
                <w:lang w:val="en-US" w:eastAsia="zh-CN" w:bidi="ar"/>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1021"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18</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rPr>
              <w:t>施工合同中没有约定，又未经建设单位认可，施工单位将其承包的部分工程交由其他单位施工的</w:t>
            </w:r>
            <w:r>
              <w:rPr>
                <w:rFonts w:hint="eastAsia" w:ascii="仿宋_GB2312" w:hAnsi="仿宋_GB2312" w:eastAsia="仿宋_GB2312" w:cs="仿宋_GB2312"/>
                <w:b w:val="0"/>
                <w:bCs/>
                <w:color w:val="000000"/>
                <w:kern w:val="0"/>
                <w:sz w:val="24"/>
                <w:szCs w:val="24"/>
                <w:lang w:eastAsia="zh-CN"/>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935"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19</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rPr>
              <w:t>施工总承包单位将房屋建筑工程的主体结构的施工分包给其他单位的，钢结构工程除外</w:t>
            </w:r>
            <w:r>
              <w:rPr>
                <w:rFonts w:hint="eastAsia" w:ascii="仿宋_GB2312" w:hAnsi="仿宋_GB2312" w:eastAsia="仿宋_GB2312" w:cs="仿宋_GB2312"/>
                <w:b w:val="0"/>
                <w:bCs/>
                <w:color w:val="000000"/>
                <w:kern w:val="0"/>
                <w:sz w:val="24"/>
                <w:szCs w:val="24"/>
                <w:lang w:eastAsia="zh-CN"/>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828"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20</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rPr>
              <w:t>专业分包单位将其承包的专业工程中非劳务作业部分再</w:t>
            </w:r>
            <w:r>
              <w:rPr>
                <w:rFonts w:hint="eastAsia" w:ascii="仿宋_GB2312" w:hAnsi="仿宋_GB2312" w:eastAsia="仿宋_GB2312" w:cs="仿宋_GB2312"/>
                <w:b w:val="0"/>
                <w:bCs/>
                <w:color w:val="000000"/>
                <w:kern w:val="0"/>
                <w:sz w:val="24"/>
                <w:szCs w:val="24"/>
                <w:lang w:eastAsia="zh-CN"/>
              </w:rPr>
              <w:t>分包</w:t>
            </w:r>
            <w:r>
              <w:rPr>
                <w:rFonts w:hint="eastAsia" w:ascii="仿宋_GB2312" w:hAnsi="仿宋_GB2312" w:eastAsia="仿宋_GB2312" w:cs="仿宋_GB2312"/>
                <w:b w:val="0"/>
                <w:bCs/>
                <w:color w:val="000000"/>
                <w:kern w:val="0"/>
                <w:sz w:val="24"/>
                <w:szCs w:val="24"/>
              </w:rPr>
              <w:t>的</w:t>
            </w:r>
            <w:r>
              <w:rPr>
                <w:rFonts w:hint="eastAsia" w:ascii="仿宋_GB2312" w:hAnsi="仿宋_GB2312" w:eastAsia="仿宋_GB2312" w:cs="仿宋_GB2312"/>
                <w:b w:val="0"/>
                <w:bCs/>
                <w:color w:val="000000"/>
                <w:kern w:val="0"/>
                <w:sz w:val="24"/>
                <w:szCs w:val="24"/>
                <w:lang w:eastAsia="zh-CN"/>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600"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21</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lang w:eastAsia="zh-CN"/>
              </w:rPr>
              <w:t>专业作业承包人</w:t>
            </w:r>
            <w:r>
              <w:rPr>
                <w:rFonts w:hint="eastAsia" w:ascii="仿宋_GB2312" w:hAnsi="仿宋_GB2312" w:eastAsia="仿宋_GB2312" w:cs="仿宋_GB2312"/>
                <w:b w:val="0"/>
                <w:bCs/>
                <w:color w:val="000000"/>
                <w:kern w:val="0"/>
                <w:sz w:val="24"/>
                <w:szCs w:val="24"/>
              </w:rPr>
              <w:t>将其承包的劳务再分包的</w:t>
            </w:r>
            <w:r>
              <w:rPr>
                <w:rFonts w:hint="eastAsia" w:ascii="仿宋_GB2312" w:hAnsi="仿宋_GB2312" w:eastAsia="仿宋_GB2312" w:cs="仿宋_GB2312"/>
                <w:b w:val="0"/>
                <w:bCs/>
                <w:color w:val="000000"/>
                <w:kern w:val="0"/>
                <w:sz w:val="24"/>
                <w:szCs w:val="24"/>
                <w:lang w:eastAsia="zh-CN"/>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879" w:hRule="atLeast"/>
          <w:tblHeader/>
        </w:trPr>
        <w:tc>
          <w:tcPr>
            <w:tcW w:w="878"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22</w:t>
            </w:r>
          </w:p>
        </w:tc>
        <w:tc>
          <w:tcPr>
            <w:tcW w:w="595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rPr>
              <w:t>劳务分包单位除计取劳务作业费用外，还计取主要建筑材料款和大中型施工机械设备、周转材料款费用的</w:t>
            </w:r>
            <w:r>
              <w:rPr>
                <w:rFonts w:hint="eastAsia" w:ascii="仿宋_GB2312" w:hAnsi="仿宋_GB2312" w:eastAsia="仿宋_GB2312" w:cs="仿宋_GB2312"/>
                <w:b w:val="0"/>
                <w:bCs/>
                <w:color w:val="000000"/>
                <w:kern w:val="0"/>
                <w:sz w:val="24"/>
                <w:szCs w:val="24"/>
                <w:lang w:eastAsia="zh-CN"/>
              </w:rPr>
              <w:t>。</w:t>
            </w:r>
          </w:p>
        </w:tc>
        <w:tc>
          <w:tcPr>
            <w:tcW w:w="2976"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842" w:hRule="atLeast"/>
          <w:tblHeader/>
        </w:trPr>
        <w:tc>
          <w:tcPr>
            <w:tcW w:w="878"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42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val="0"/>
                <w:bCs/>
                <w:i w:val="0"/>
                <w:color w:val="000000"/>
                <w:kern w:val="0"/>
                <w:sz w:val="24"/>
                <w:szCs w:val="24"/>
                <w:u w:val="none"/>
                <w:lang w:val="en-US" w:eastAsia="zh-CN" w:bidi="ar"/>
              </w:rPr>
            </w:pPr>
            <w:r>
              <w:rPr>
                <w:rFonts w:hint="eastAsia" w:ascii="仿宋_GB2312" w:hAnsi="宋体" w:cs="仿宋_GB2312"/>
                <w:b w:val="0"/>
                <w:bCs/>
                <w:i w:val="0"/>
                <w:color w:val="000000"/>
                <w:kern w:val="0"/>
                <w:sz w:val="24"/>
                <w:szCs w:val="24"/>
                <w:u w:val="none"/>
                <w:lang w:val="en-US" w:eastAsia="zh-CN" w:bidi="ar"/>
              </w:rPr>
              <w:t>23</w:t>
            </w:r>
          </w:p>
        </w:tc>
        <w:tc>
          <w:tcPr>
            <w:tcW w:w="5955" w:type="dxa"/>
            <w:tcBorders>
              <w:top w:val="single" w:color="000000" w:sz="4" w:space="0"/>
              <w:left w:val="single" w:color="000000" w:sz="4" w:space="0"/>
              <w:bottom w:val="single" w:color="000000" w:sz="4" w:space="0"/>
              <w:right w:val="single" w:color="auto" w:sz="4" w:space="0"/>
            </w:tcBorders>
            <w:tcMar>
              <w:top w:w="12" w:type="dxa"/>
              <w:left w:w="12" w:type="dxa"/>
              <w:right w:w="12" w:type="dxa"/>
            </w:tcMar>
            <w:vAlign w:val="center"/>
          </w:tcPr>
          <w:p>
            <w:pPr>
              <w:widowControl/>
              <w:spacing w:line="360" w:lineRule="atLeast"/>
              <w:jc w:val="both"/>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color w:val="000000"/>
                <w:kern w:val="0"/>
                <w:sz w:val="24"/>
                <w:szCs w:val="24"/>
              </w:rPr>
              <w:t>法律法规规定的其他违法分包行为</w:t>
            </w:r>
            <w:r>
              <w:rPr>
                <w:rFonts w:hint="eastAsia" w:ascii="仿宋_GB2312" w:hAnsi="仿宋_GB2312" w:eastAsia="仿宋_GB2312" w:cs="仿宋_GB2312"/>
                <w:b w:val="0"/>
                <w:bCs/>
                <w:color w:val="000000"/>
                <w:kern w:val="0"/>
                <w:sz w:val="24"/>
                <w:szCs w:val="24"/>
                <w:lang w:eastAsia="zh-CN"/>
              </w:rPr>
              <w:t>。</w:t>
            </w:r>
          </w:p>
        </w:tc>
        <w:tc>
          <w:tcPr>
            <w:tcW w:w="2976" w:type="dxa"/>
            <w:tcBorders>
              <w:top w:val="single" w:color="000000" w:sz="4" w:space="0"/>
              <w:left w:val="single" w:color="auto" w:sz="4" w:space="0"/>
              <w:bottom w:val="single" w:color="000000" w:sz="4" w:space="0"/>
              <w:right w:val="single" w:color="auto"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72" w:type="dxa"/>
            <w:tcBorders>
              <w:top w:val="single" w:color="000000" w:sz="4" w:space="0"/>
              <w:left w:val="single" w:color="auto"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35" w:type="dxa"/>
            <w:tcBorders>
              <w:top w:val="single" w:color="000000" w:sz="4" w:space="0"/>
              <w:left w:val="single" w:color="auto"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cantSplit/>
          <w:trHeight w:val="540" w:hRule="atLeast"/>
          <w:tblHeader/>
        </w:trPr>
        <w:tc>
          <w:tcPr>
            <w:tcW w:w="1298" w:type="dxa"/>
            <w:gridSpan w:val="2"/>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outlineLvl w:val="9"/>
              <w:rPr>
                <w:rFonts w:hint="default" w:ascii="仿宋_GB2312" w:hAnsi="宋体" w:eastAsia="仿宋_GB2312" w:cs="仿宋_GB2312"/>
                <w:b/>
                <w:i w:val="0"/>
                <w:color w:val="000000"/>
                <w:kern w:val="0"/>
                <w:sz w:val="28"/>
                <w:szCs w:val="28"/>
                <w:u w:val="none"/>
                <w:lang w:val="en-US" w:eastAsia="zh-CN" w:bidi="ar"/>
              </w:rPr>
            </w:pPr>
            <w:r>
              <w:rPr>
                <w:rFonts w:hint="eastAsia" w:ascii="仿宋_GB2312" w:hAnsi="宋体" w:cs="仿宋_GB2312"/>
                <w:b/>
                <w:bCs/>
                <w:i w:val="0"/>
                <w:color w:val="000000"/>
                <w:kern w:val="0"/>
                <w:sz w:val="28"/>
                <w:szCs w:val="28"/>
                <w:u w:val="none"/>
                <w:lang w:val="en-US" w:eastAsia="zh-CN" w:bidi="ar"/>
              </w:rPr>
              <w:t>建设单位自查结论</w:t>
            </w:r>
          </w:p>
        </w:tc>
        <w:tc>
          <w:tcPr>
            <w:tcW w:w="13038"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b/>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其它问题：</w:t>
            </w:r>
          </w:p>
        </w:tc>
      </w:tr>
      <w:tr>
        <w:tblPrEx>
          <w:tblLayout w:type="fixed"/>
          <w:tblCellMar>
            <w:top w:w="0" w:type="dxa"/>
            <w:left w:w="0" w:type="dxa"/>
            <w:bottom w:w="0" w:type="dxa"/>
            <w:right w:w="0" w:type="dxa"/>
          </w:tblCellMar>
        </w:tblPrEx>
        <w:trPr>
          <w:cantSplit/>
          <w:trHeight w:val="643" w:hRule="atLeast"/>
          <w:tblHeader/>
        </w:trPr>
        <w:tc>
          <w:tcPr>
            <w:tcW w:w="1298" w:type="dxa"/>
            <w:gridSpan w:val="2"/>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outlineLvl w:val="9"/>
              <w:rPr>
                <w:rFonts w:hint="eastAsia" w:ascii="仿宋_GB2312" w:hAnsi="宋体" w:eastAsia="仿宋_GB2312" w:cs="仿宋_GB2312"/>
                <w:b/>
                <w:i w:val="0"/>
                <w:color w:val="000000"/>
                <w:kern w:val="0"/>
                <w:sz w:val="28"/>
                <w:szCs w:val="28"/>
                <w:u w:val="none"/>
                <w:lang w:val="en-US" w:eastAsia="zh-CN" w:bidi="ar"/>
              </w:rPr>
            </w:pPr>
          </w:p>
        </w:tc>
        <w:tc>
          <w:tcPr>
            <w:tcW w:w="13038"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b/>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经自查上述内容，</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项存在或涉嫌存在违法违规情形，</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项未发现违法违规情形。</w:t>
            </w:r>
          </w:p>
        </w:tc>
      </w:tr>
      <w:tr>
        <w:tblPrEx>
          <w:tblLayout w:type="fixed"/>
          <w:tblCellMar>
            <w:top w:w="0" w:type="dxa"/>
            <w:left w:w="0" w:type="dxa"/>
            <w:bottom w:w="0" w:type="dxa"/>
            <w:right w:w="0" w:type="dxa"/>
          </w:tblCellMar>
        </w:tblPrEx>
        <w:trPr>
          <w:cantSplit/>
          <w:trHeight w:val="7339" w:hRule="atLeast"/>
          <w:tblHeader/>
        </w:trPr>
        <w:tc>
          <w:tcPr>
            <w:tcW w:w="1298" w:type="dxa"/>
            <w:gridSpan w:val="2"/>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outlineLvl w:val="9"/>
              <w:rPr>
                <w:rFonts w:hint="eastAsia" w:ascii="仿宋_GB2312" w:hAnsi="宋体" w:eastAsia="仿宋_GB2312" w:cs="仿宋_GB2312"/>
                <w:b/>
                <w:i w:val="0"/>
                <w:color w:val="000000"/>
                <w:kern w:val="0"/>
                <w:sz w:val="28"/>
                <w:szCs w:val="28"/>
                <w:u w:val="none"/>
                <w:lang w:val="en-US" w:eastAsia="zh-CN" w:bidi="ar"/>
              </w:rPr>
            </w:pPr>
          </w:p>
        </w:tc>
        <w:tc>
          <w:tcPr>
            <w:tcW w:w="13038"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left"/>
              <w:textAlignment w:val="center"/>
              <w:rPr>
                <w:rFonts w:hint="eastAsia" w:ascii="仿宋_GB2312" w:hAnsi="仿宋_GB2312" w:eastAsia="仿宋_GB2312" w:cs="仿宋_GB2312"/>
                <w:b/>
                <w:bCs/>
                <w:i w:val="0"/>
                <w:color w:val="000000"/>
                <w:kern w:val="0"/>
                <w:sz w:val="24"/>
                <w:szCs w:val="24"/>
                <w:u w:val="none"/>
                <w:lang w:val="en-US" w:eastAsia="zh-CN" w:bidi="ar"/>
              </w:rPr>
            </w:pPr>
            <w:r>
              <w:rPr>
                <w:rFonts w:hint="eastAsia" w:ascii="仿宋_GB2312" w:hAnsi="仿宋_GB2312" w:eastAsia="仿宋_GB2312" w:cs="仿宋_GB2312"/>
                <w:b/>
                <w:bCs/>
                <w:i w:val="0"/>
                <w:color w:val="000000"/>
                <w:kern w:val="0"/>
                <w:sz w:val="24"/>
                <w:szCs w:val="24"/>
                <w:u w:val="none"/>
                <w:lang w:val="en-US" w:eastAsia="zh-CN" w:bidi="ar"/>
              </w:rPr>
              <w:t>自查结论：</w:t>
            </w: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val="en-US" w:eastAsia="zh-CN"/>
              </w:rPr>
              <w:t>一、</w:t>
            </w:r>
            <w:r>
              <w:rPr>
                <w:rFonts w:hint="eastAsia" w:ascii="仿宋_GB2312" w:hAnsi="仿宋_GB2312" w:eastAsia="仿宋_GB2312" w:cs="仿宋_GB2312"/>
                <w:sz w:val="24"/>
                <w:szCs w:val="24"/>
                <w:lang w:eastAsia="zh-CN"/>
              </w:rPr>
              <w:t>经对照</w:t>
            </w:r>
            <w:r>
              <w:rPr>
                <w:rFonts w:hint="eastAsia" w:ascii="仿宋_GB2312" w:hAnsi="仿宋_GB2312" w:eastAsia="仿宋_GB2312" w:cs="仿宋_GB2312"/>
                <w:sz w:val="24"/>
                <w:szCs w:val="24"/>
              </w:rPr>
              <w:t>《建筑工程施工发包与承包违法行为认定查处管理办法》（建市规〔2019〕1号）</w:t>
            </w:r>
            <w:r>
              <w:rPr>
                <w:rFonts w:hint="eastAsia" w:ascii="仿宋_GB2312" w:hAnsi="仿宋_GB2312" w:eastAsia="仿宋_GB2312" w:cs="仿宋_GB2312"/>
                <w:sz w:val="24"/>
                <w:szCs w:val="24"/>
                <w:lang w:eastAsia="zh-CN"/>
              </w:rPr>
              <w:t>等规定的情形，对本单位在本项目的</w:t>
            </w:r>
            <w:r>
              <w:rPr>
                <w:rFonts w:hint="eastAsia" w:ascii="仿宋_GB2312" w:hAnsi="仿宋_GB2312" w:eastAsia="仿宋_GB2312" w:cs="仿宋_GB2312"/>
                <w:b/>
                <w:bCs/>
                <w:sz w:val="24"/>
                <w:szCs w:val="24"/>
                <w:lang w:eastAsia="zh-CN"/>
              </w:rPr>
              <w:t>发包行为</w:t>
            </w:r>
            <w:r>
              <w:rPr>
                <w:rFonts w:hint="eastAsia" w:ascii="仿宋_GB2312" w:hAnsi="仿宋_GB2312" w:eastAsia="仿宋_GB2312" w:cs="仿宋_GB2312"/>
                <w:sz w:val="24"/>
                <w:szCs w:val="24"/>
                <w:lang w:eastAsia="zh-CN"/>
              </w:rPr>
              <w:t>进行了自</w:t>
            </w:r>
            <w:r>
              <w:rPr>
                <w:rFonts w:hint="eastAsia" w:ascii="仿宋_GB2312" w:hAnsi="仿宋_GB2312" w:eastAsia="仿宋_GB2312" w:cs="仿宋_GB2312"/>
                <w:sz w:val="24"/>
                <w:szCs w:val="24"/>
              </w:rPr>
              <w:t>查</w:t>
            </w:r>
            <w:r>
              <w:rPr>
                <w:rFonts w:hint="eastAsia" w:ascii="仿宋_GB2312" w:hAnsi="仿宋_GB2312" w:eastAsia="仿宋_GB2312" w:cs="仿宋_GB2312"/>
                <w:sz w:val="24"/>
                <w:szCs w:val="24"/>
                <w:lang w:eastAsia="zh-CN"/>
              </w:rPr>
              <w:t>，结果如下：</w:t>
            </w: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□未发现本单位在本工程存在违法发包的情形</w:t>
            </w: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□发现本单位在本工程中存在涉嫌违法发包的线索</w:t>
            </w: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二、经对照</w:t>
            </w:r>
            <w:r>
              <w:rPr>
                <w:rFonts w:hint="eastAsia" w:ascii="仿宋_GB2312" w:hAnsi="仿宋_GB2312" w:eastAsia="仿宋_GB2312" w:cs="仿宋_GB2312"/>
                <w:sz w:val="24"/>
                <w:szCs w:val="24"/>
              </w:rPr>
              <w:t>《建筑工程施工发包与承包违法行为认定查处管理办法》（建市规〔2019〕1号）</w:t>
            </w:r>
            <w:r>
              <w:rPr>
                <w:rFonts w:hint="eastAsia" w:ascii="仿宋_GB2312" w:hAnsi="仿宋_GB2312" w:eastAsia="仿宋_GB2312" w:cs="仿宋_GB2312"/>
                <w:sz w:val="24"/>
                <w:szCs w:val="24"/>
                <w:lang w:eastAsia="zh-CN"/>
              </w:rPr>
              <w:t>等规定的情形，对本项目</w:t>
            </w:r>
            <w:r>
              <w:rPr>
                <w:rFonts w:hint="eastAsia" w:ascii="仿宋_GB2312" w:hAnsi="仿宋_GB2312" w:eastAsia="仿宋_GB2312" w:cs="仿宋_GB2312"/>
                <w:b/>
                <w:bCs/>
                <w:sz w:val="24"/>
                <w:szCs w:val="24"/>
                <w:lang w:eastAsia="zh-CN"/>
              </w:rPr>
              <w:t>工程总承包单位的发承包行为</w:t>
            </w:r>
            <w:r>
              <w:rPr>
                <w:rFonts w:hint="eastAsia" w:ascii="仿宋_GB2312" w:hAnsi="仿宋_GB2312" w:eastAsia="仿宋_GB2312" w:cs="仿宋_GB2312"/>
                <w:sz w:val="24"/>
                <w:szCs w:val="24"/>
                <w:lang w:eastAsia="zh-CN"/>
              </w:rPr>
              <w:t>进行了自</w:t>
            </w:r>
            <w:r>
              <w:rPr>
                <w:rFonts w:hint="eastAsia" w:ascii="仿宋_GB2312" w:hAnsi="仿宋_GB2312" w:eastAsia="仿宋_GB2312" w:cs="仿宋_GB2312"/>
                <w:sz w:val="24"/>
                <w:szCs w:val="24"/>
              </w:rPr>
              <w:t>查</w:t>
            </w:r>
            <w:r>
              <w:rPr>
                <w:rFonts w:hint="eastAsia" w:ascii="仿宋_GB2312" w:hAnsi="仿宋_GB2312" w:eastAsia="仿宋_GB2312" w:cs="仿宋_GB2312"/>
                <w:sz w:val="24"/>
                <w:szCs w:val="24"/>
                <w:lang w:eastAsia="zh-CN"/>
              </w:rPr>
              <w:t>，结果如下：</w:t>
            </w: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□未发现工程总承包单位在本工程存在转包、挂靠、违法分包的情形</w:t>
            </w: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□发现工程总承包单位在本工程存在涉嫌转包、挂靠、违法分包的线索</w:t>
            </w:r>
          </w:p>
          <w:p>
            <w:pPr>
              <w:pageBreakBefore w:val="0"/>
              <w:kinsoku/>
              <w:wordWrap/>
              <w:overflowPunct/>
              <w:topLinePunct w:val="0"/>
              <w:autoSpaceDE/>
              <w:autoSpaceDN/>
              <w:bidi w:val="0"/>
              <w:adjustRightInd/>
              <w:snapToGrid/>
              <w:spacing w:line="320" w:lineRule="exact"/>
              <w:rPr>
                <w:rFonts w:hint="eastAsia" w:ascii="仿宋_GB2312" w:hAnsi="仿宋_GB2312" w:eastAsia="仿宋_GB2312" w:cs="仿宋_GB2312"/>
                <w:sz w:val="24"/>
                <w:szCs w:val="24"/>
                <w:lang w:eastAsia="zh-CN"/>
              </w:rPr>
            </w:pP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三、经对照</w:t>
            </w:r>
            <w:r>
              <w:rPr>
                <w:rFonts w:hint="eastAsia" w:ascii="仿宋_GB2312" w:hAnsi="仿宋_GB2312" w:eastAsia="仿宋_GB2312" w:cs="仿宋_GB2312"/>
                <w:sz w:val="24"/>
                <w:szCs w:val="24"/>
              </w:rPr>
              <w:t>《建筑工程施工发包与承包违法行为认定查处管理办法》（建市规〔2019〕1号）</w:t>
            </w:r>
            <w:r>
              <w:rPr>
                <w:rFonts w:hint="eastAsia" w:ascii="仿宋_GB2312" w:hAnsi="仿宋_GB2312" w:eastAsia="仿宋_GB2312" w:cs="仿宋_GB2312"/>
                <w:sz w:val="24"/>
                <w:szCs w:val="24"/>
                <w:lang w:eastAsia="zh-CN"/>
              </w:rPr>
              <w:t>等规定的情形，对本项目</w:t>
            </w:r>
            <w:r>
              <w:rPr>
                <w:rFonts w:hint="eastAsia" w:ascii="仿宋_GB2312" w:hAnsi="仿宋_GB2312" w:eastAsia="仿宋_GB2312" w:cs="仿宋_GB2312"/>
                <w:b/>
                <w:bCs/>
                <w:sz w:val="24"/>
                <w:szCs w:val="24"/>
                <w:lang w:eastAsia="zh-CN"/>
              </w:rPr>
              <w:t>各专业承包单位的发承包行为</w:t>
            </w:r>
            <w:r>
              <w:rPr>
                <w:rFonts w:hint="eastAsia" w:ascii="仿宋_GB2312" w:hAnsi="仿宋_GB2312" w:eastAsia="仿宋_GB2312" w:cs="仿宋_GB2312"/>
                <w:sz w:val="24"/>
                <w:szCs w:val="24"/>
                <w:lang w:eastAsia="zh-CN"/>
              </w:rPr>
              <w:t>进行了自</w:t>
            </w:r>
            <w:r>
              <w:rPr>
                <w:rFonts w:hint="eastAsia" w:ascii="仿宋_GB2312" w:hAnsi="仿宋_GB2312" w:eastAsia="仿宋_GB2312" w:cs="仿宋_GB2312"/>
                <w:sz w:val="24"/>
                <w:szCs w:val="24"/>
              </w:rPr>
              <w:t>查</w:t>
            </w:r>
            <w:r>
              <w:rPr>
                <w:rFonts w:hint="eastAsia" w:ascii="仿宋_GB2312" w:hAnsi="仿宋_GB2312" w:eastAsia="仿宋_GB2312" w:cs="仿宋_GB2312"/>
                <w:sz w:val="24"/>
                <w:szCs w:val="24"/>
                <w:lang w:eastAsia="zh-CN"/>
              </w:rPr>
              <w:t>，结果如下：</w:t>
            </w: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□未发现专业承包单位在本工程存在违法转包、挂靠、违法分包的情形</w:t>
            </w: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□发现有专业承包单位在本合同工程存在涉嫌违法转包、挂靠、违法分包的线索</w:t>
            </w:r>
          </w:p>
          <w:p>
            <w:pPr>
              <w:pStyle w:val="2"/>
              <w:pageBreakBefore w:val="0"/>
              <w:kinsoku/>
              <w:wordWrap/>
              <w:overflowPunct/>
              <w:topLinePunct w:val="0"/>
              <w:autoSpaceDE/>
              <w:autoSpaceDN/>
              <w:bidi w:val="0"/>
              <w:adjustRightInd/>
              <w:snapToGrid/>
              <w:spacing w:line="320" w:lineRule="exact"/>
              <w:rPr>
                <w:rFonts w:hint="eastAsia" w:ascii="仿宋_GB2312" w:hAnsi="仿宋_GB2312" w:eastAsia="仿宋_GB2312" w:cs="仿宋_GB2312"/>
                <w:i w:val="0"/>
                <w:color w:val="000000"/>
                <w:kern w:val="0"/>
                <w:sz w:val="24"/>
                <w:szCs w:val="24"/>
                <w:u w:val="none"/>
                <w:lang w:val="en-US" w:eastAsia="zh-CN" w:bidi="ar"/>
              </w:rPr>
            </w:pP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四、经对照</w:t>
            </w:r>
            <w:r>
              <w:rPr>
                <w:rFonts w:hint="eastAsia" w:ascii="仿宋_GB2312" w:hAnsi="仿宋_GB2312" w:eastAsia="仿宋_GB2312" w:cs="仿宋_GB2312"/>
                <w:sz w:val="24"/>
                <w:szCs w:val="24"/>
              </w:rPr>
              <w:t>《建筑工程施工发包与承包违法行为认定查处管理办法》（建市规〔2019〕1号）</w:t>
            </w:r>
            <w:r>
              <w:rPr>
                <w:rFonts w:hint="eastAsia" w:ascii="仿宋_GB2312" w:hAnsi="仿宋_GB2312" w:eastAsia="仿宋_GB2312" w:cs="仿宋_GB2312"/>
                <w:sz w:val="24"/>
                <w:szCs w:val="24"/>
                <w:lang w:eastAsia="zh-CN"/>
              </w:rPr>
              <w:t>等规定的情形，对本项目</w:t>
            </w:r>
            <w:r>
              <w:rPr>
                <w:rFonts w:hint="eastAsia" w:ascii="仿宋_GB2312" w:hAnsi="仿宋_GB2312" w:eastAsia="仿宋_GB2312" w:cs="仿宋_GB2312"/>
                <w:b/>
                <w:bCs/>
                <w:sz w:val="24"/>
                <w:szCs w:val="24"/>
                <w:lang w:eastAsia="zh-CN"/>
              </w:rPr>
              <w:t>各劳务作业企业的承包行为</w:t>
            </w:r>
            <w:r>
              <w:rPr>
                <w:rFonts w:hint="eastAsia" w:ascii="仿宋_GB2312" w:hAnsi="仿宋_GB2312" w:eastAsia="仿宋_GB2312" w:cs="仿宋_GB2312"/>
                <w:sz w:val="24"/>
                <w:szCs w:val="24"/>
                <w:lang w:eastAsia="zh-CN"/>
              </w:rPr>
              <w:t>进行了自</w:t>
            </w:r>
            <w:r>
              <w:rPr>
                <w:rFonts w:hint="eastAsia" w:ascii="仿宋_GB2312" w:hAnsi="仿宋_GB2312" w:eastAsia="仿宋_GB2312" w:cs="仿宋_GB2312"/>
                <w:sz w:val="24"/>
                <w:szCs w:val="24"/>
              </w:rPr>
              <w:t>查</w:t>
            </w:r>
            <w:r>
              <w:rPr>
                <w:rFonts w:hint="eastAsia" w:ascii="仿宋_GB2312" w:hAnsi="仿宋_GB2312" w:eastAsia="仿宋_GB2312" w:cs="仿宋_GB2312"/>
                <w:sz w:val="24"/>
                <w:szCs w:val="24"/>
                <w:lang w:eastAsia="zh-CN"/>
              </w:rPr>
              <w:t>，结果如下：</w:t>
            </w: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□未发现劳务作业企业在本工程存在转包、挂靠、违法分包的情形</w:t>
            </w:r>
          </w:p>
          <w:p>
            <w:pPr>
              <w:keepNext w:val="0"/>
              <w:keepLines w:val="0"/>
              <w:pageBreakBefore w:val="0"/>
              <w:widowControl w:val="0"/>
              <w:kinsoku/>
              <w:wordWrap/>
              <w:overflowPunct/>
              <w:topLinePunct w:val="0"/>
              <w:autoSpaceDE/>
              <w:autoSpaceDN/>
              <w:bidi w:val="0"/>
              <w:adjustRightInd/>
              <w:snapToGrid/>
              <w:spacing w:beforeAutospacing="0" w:afterAutospacing="0" w:line="320" w:lineRule="exact"/>
              <w:ind w:firstLine="480" w:firstLineChars="200"/>
              <w:jc w:val="both"/>
              <w:textAlignment w:val="auto"/>
              <w:rPr>
                <w:rFonts w:hint="eastAsia" w:ascii="仿宋_GB2312" w:hAnsi="仿宋_GB2312" w:eastAsia="仿宋_GB2312" w:cs="仿宋_GB2312"/>
                <w:sz w:val="24"/>
                <w:szCs w:val="24"/>
                <w:lang w:eastAsia="zh-CN"/>
              </w:rPr>
            </w:pPr>
            <w:r>
              <w:rPr>
                <w:rFonts w:hint="eastAsia" w:ascii="仿宋_GB2312" w:hAnsi="仿宋_GB2312" w:eastAsia="仿宋_GB2312" w:cs="仿宋_GB2312"/>
                <w:sz w:val="24"/>
                <w:szCs w:val="24"/>
                <w:lang w:eastAsia="zh-CN"/>
              </w:rPr>
              <w:t>□发现有劳务作业企业在本工程存在涉嫌转包、挂靠、违法分包的线索</w:t>
            </w:r>
          </w:p>
          <w:p>
            <w:pPr>
              <w:pageBreakBefore w:val="0"/>
              <w:kinsoku/>
              <w:wordWrap/>
              <w:overflowPunct/>
              <w:topLinePunct w:val="0"/>
              <w:autoSpaceDE/>
              <w:autoSpaceDN/>
              <w:bidi w:val="0"/>
              <w:adjustRightInd/>
              <w:snapToGrid/>
              <w:spacing w:line="320" w:lineRule="exact"/>
              <w:rPr>
                <w:rFonts w:hint="eastAsia" w:ascii="仿宋_GB2312" w:hAnsi="仿宋_GB2312" w:eastAsia="仿宋_GB2312" w:cs="仿宋_GB2312"/>
                <w:i w:val="0"/>
                <w:color w:val="000000"/>
                <w:kern w:val="0"/>
                <w:sz w:val="24"/>
                <w:szCs w:val="24"/>
                <w:u w:val="none"/>
                <w:lang w:val="en-US" w:eastAsia="zh-CN" w:bidi="ar"/>
              </w:rPr>
            </w:pPr>
          </w:p>
          <w:p>
            <w:pPr>
              <w:keepNext w:val="0"/>
              <w:keepLines w:val="0"/>
              <w:widowControl/>
              <w:suppressLineNumbers w:val="0"/>
              <w:jc w:val="left"/>
              <w:textAlignment w:val="center"/>
              <w:rPr>
                <w:rFonts w:hint="eastAsia" w:ascii="仿宋_GB2312" w:hAnsi="仿宋_GB2312" w:eastAsia="仿宋_GB2312" w:cs="仿宋_GB2312"/>
                <w:b/>
                <w:i w:val="0"/>
                <w:color w:val="000000"/>
                <w:kern w:val="0"/>
                <w:sz w:val="24"/>
                <w:szCs w:val="24"/>
                <w:u w:val="none"/>
                <w:lang w:val="en-US" w:eastAsia="zh-CN" w:bidi="ar"/>
              </w:rPr>
            </w:pPr>
            <w:r>
              <w:rPr>
                <w:rFonts w:hint="eastAsia" w:ascii="仿宋_GB2312" w:hAnsi="仿宋_GB2312" w:eastAsia="仿宋_GB2312" w:cs="仿宋_GB2312"/>
                <w:b/>
                <w:bCs/>
                <w:i w:val="0"/>
                <w:color w:val="000000"/>
                <w:kern w:val="0"/>
                <w:sz w:val="24"/>
                <w:szCs w:val="24"/>
                <w:u w:val="none"/>
                <w:lang w:val="en-US" w:eastAsia="zh-CN" w:bidi="ar"/>
              </w:rPr>
              <w:t>建设单位项目负责人签字（盖章）：                                 时间：2021年  月  日</w:t>
            </w:r>
          </w:p>
        </w:tc>
      </w:tr>
      <w:tr>
        <w:tblPrEx>
          <w:tblLayout w:type="fixed"/>
          <w:tblCellMar>
            <w:top w:w="0" w:type="dxa"/>
            <w:left w:w="0" w:type="dxa"/>
            <w:bottom w:w="0" w:type="dxa"/>
            <w:right w:w="0" w:type="dxa"/>
          </w:tblCellMar>
        </w:tblPrEx>
        <w:trPr>
          <w:cantSplit/>
          <w:trHeight w:val="1206" w:hRule="atLeast"/>
          <w:tblHeader/>
        </w:trPr>
        <w:tc>
          <w:tcPr>
            <w:tcW w:w="1298" w:type="dxa"/>
            <w:gridSpan w:val="2"/>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480" w:lineRule="exact"/>
              <w:jc w:val="center"/>
              <w:textAlignment w:val="center"/>
              <w:outlineLvl w:val="9"/>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cs="仿宋_GB2312"/>
                <w:b/>
                <w:bCs/>
                <w:i w:val="0"/>
                <w:color w:val="000000"/>
                <w:kern w:val="0"/>
                <w:sz w:val="28"/>
                <w:szCs w:val="28"/>
                <w:u w:val="none"/>
                <w:lang w:val="en-US" w:eastAsia="zh-CN" w:bidi="ar"/>
              </w:rPr>
              <w:t>行政主管部门检查意见</w:t>
            </w:r>
          </w:p>
        </w:tc>
        <w:tc>
          <w:tcPr>
            <w:tcW w:w="13038"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其它问题：</w:t>
            </w: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709" w:hRule="atLeast"/>
          <w:tblHeader/>
        </w:trPr>
        <w:tc>
          <w:tcPr>
            <w:tcW w:w="1298" w:type="dxa"/>
            <w:gridSpan w:val="2"/>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13038"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经检查上述内容，</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项存在或涉嫌存在违法违规情形，</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项未发现违法违规情形。</w:t>
            </w:r>
          </w:p>
        </w:tc>
      </w:tr>
      <w:tr>
        <w:tblPrEx>
          <w:tblLayout w:type="fixed"/>
          <w:tblCellMar>
            <w:top w:w="0" w:type="dxa"/>
            <w:left w:w="0" w:type="dxa"/>
            <w:bottom w:w="0" w:type="dxa"/>
            <w:right w:w="0" w:type="dxa"/>
          </w:tblCellMar>
        </w:tblPrEx>
        <w:trPr>
          <w:cantSplit/>
          <w:trHeight w:val="5779" w:hRule="atLeast"/>
          <w:tblHeader/>
        </w:trPr>
        <w:tc>
          <w:tcPr>
            <w:tcW w:w="1298" w:type="dxa"/>
            <w:gridSpan w:val="2"/>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13038"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检查结论：</w:t>
            </w: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p>
            <w:pPr>
              <w:pStyle w:val="2"/>
              <w:rPr>
                <w:rFonts w:hint="eastAsia" w:ascii="仿宋_GB2312" w:hAnsi="仿宋_GB2312" w:eastAsia="仿宋_GB2312" w:cs="仿宋_GB2312"/>
                <w:i w:val="0"/>
                <w:color w:val="000000"/>
                <w:kern w:val="0"/>
                <w:sz w:val="24"/>
                <w:szCs w:val="24"/>
                <w:u w:val="none"/>
                <w:lang w:val="en-US" w:eastAsia="zh-CN" w:bidi="ar"/>
              </w:rPr>
            </w:pPr>
          </w:p>
          <w:p>
            <w:pPr>
              <w:rPr>
                <w:rFonts w:hint="eastAsia" w:ascii="仿宋_GB2312" w:hAnsi="仿宋_GB2312" w:eastAsia="仿宋_GB2312" w:cs="仿宋_GB2312"/>
                <w:i w:val="0"/>
                <w:color w:val="000000"/>
                <w:kern w:val="0"/>
                <w:sz w:val="24"/>
                <w:szCs w:val="24"/>
                <w:u w:val="none"/>
                <w:lang w:val="en-US" w:eastAsia="zh-CN" w:bidi="ar"/>
              </w:rPr>
            </w:pPr>
          </w:p>
          <w:p>
            <w:pPr>
              <w:pStyle w:val="2"/>
              <w:rPr>
                <w:rFonts w:hint="eastAsia" w:ascii="仿宋_GB2312" w:hAnsi="仿宋_GB2312" w:eastAsia="仿宋_GB2312" w:cs="仿宋_GB2312"/>
                <w:i w:val="0"/>
                <w:color w:val="000000"/>
                <w:kern w:val="0"/>
                <w:sz w:val="24"/>
                <w:szCs w:val="24"/>
                <w:u w:val="none"/>
                <w:lang w:val="en-US" w:eastAsia="zh-CN" w:bidi="ar"/>
              </w:rPr>
            </w:pPr>
          </w:p>
          <w:p>
            <w:pPr>
              <w:rPr>
                <w:rFonts w:hint="eastAsia" w:ascii="仿宋_GB2312" w:hAnsi="仿宋_GB2312" w:eastAsia="仿宋_GB2312" w:cs="仿宋_GB2312"/>
                <w:i w:val="0"/>
                <w:color w:val="000000"/>
                <w:kern w:val="0"/>
                <w:sz w:val="24"/>
                <w:szCs w:val="24"/>
                <w:u w:val="none"/>
                <w:lang w:val="en-US" w:eastAsia="zh-CN" w:bidi="ar"/>
              </w:rPr>
            </w:pPr>
          </w:p>
          <w:p>
            <w:pPr>
              <w:pStyle w:val="2"/>
              <w:rPr>
                <w:rFonts w:hint="eastAsia" w:ascii="仿宋_GB2312" w:hAnsi="仿宋_GB2312" w:eastAsia="仿宋_GB2312" w:cs="仿宋_GB2312"/>
                <w:i w:val="0"/>
                <w:color w:val="000000"/>
                <w:kern w:val="0"/>
                <w:sz w:val="24"/>
                <w:szCs w:val="24"/>
                <w:u w:val="none"/>
                <w:lang w:val="en-US" w:eastAsia="zh-CN" w:bidi="ar"/>
              </w:rPr>
            </w:pPr>
          </w:p>
          <w:p>
            <w:pPr>
              <w:rPr>
                <w:rFonts w:hint="eastAsia" w:ascii="仿宋_GB2312" w:hAnsi="仿宋_GB2312" w:eastAsia="仿宋_GB2312" w:cs="仿宋_GB2312"/>
                <w:i w:val="0"/>
                <w:color w:val="000000"/>
                <w:kern w:val="0"/>
                <w:sz w:val="24"/>
                <w:szCs w:val="24"/>
                <w:u w:val="none"/>
                <w:lang w:val="en-US" w:eastAsia="zh-CN" w:bidi="ar"/>
              </w:rPr>
            </w:pPr>
          </w:p>
          <w:p>
            <w:pPr>
              <w:pStyle w:val="2"/>
              <w:rPr>
                <w:rFonts w:hint="eastAsia" w:ascii="仿宋_GB2312" w:hAnsi="仿宋_GB2312" w:eastAsia="仿宋_GB2312" w:cs="仿宋_GB2312"/>
                <w:i w:val="0"/>
                <w:color w:val="000000"/>
                <w:kern w:val="0"/>
                <w:sz w:val="24"/>
                <w:szCs w:val="24"/>
                <w:u w:val="none"/>
                <w:lang w:val="en-US" w:eastAsia="zh-CN" w:bidi="ar"/>
              </w:rPr>
            </w:pPr>
          </w:p>
          <w:p>
            <w:pPr>
              <w:rPr>
                <w:rFonts w:hint="eastAsia" w:ascii="仿宋_GB2312" w:hAnsi="仿宋_GB2312" w:eastAsia="仿宋_GB2312" w:cs="仿宋_GB2312"/>
                <w:i w:val="0"/>
                <w:color w:val="000000"/>
                <w:kern w:val="0"/>
                <w:sz w:val="24"/>
                <w:szCs w:val="24"/>
                <w:u w:val="none"/>
                <w:lang w:val="en-US" w:eastAsia="zh-CN" w:bidi="ar"/>
              </w:rPr>
            </w:pPr>
          </w:p>
          <w:p>
            <w:pPr>
              <w:pStyle w:val="2"/>
              <w:rPr>
                <w:rFonts w:hint="eastAsia" w:ascii="仿宋_GB2312" w:hAnsi="仿宋_GB2312" w:eastAsia="仿宋_GB2312" w:cs="仿宋_GB2312"/>
                <w:i w:val="0"/>
                <w:color w:val="000000"/>
                <w:kern w:val="0"/>
                <w:sz w:val="24"/>
                <w:szCs w:val="24"/>
                <w:u w:val="none"/>
                <w:lang w:val="en-US" w:eastAsia="zh-CN" w:bidi="ar"/>
              </w:rPr>
            </w:pPr>
          </w:p>
          <w:p>
            <w:pPr>
              <w:rPr>
                <w:rFonts w:hint="eastAsia" w:ascii="仿宋_GB2312" w:hAnsi="仿宋_GB2312" w:eastAsia="仿宋_GB2312" w:cs="仿宋_GB2312"/>
                <w:i w:val="0"/>
                <w:color w:val="000000"/>
                <w:kern w:val="0"/>
                <w:sz w:val="24"/>
                <w:szCs w:val="24"/>
                <w:u w:val="none"/>
                <w:lang w:val="en-US" w:eastAsia="zh-CN" w:bidi="ar"/>
              </w:rPr>
            </w:pPr>
          </w:p>
          <w:p>
            <w:pPr>
              <w:pStyle w:val="2"/>
              <w:rPr>
                <w:rFonts w:hint="eastAsia"/>
                <w:lang w:val="en-US" w:eastAsia="zh-CN"/>
              </w:rPr>
            </w:pP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b/>
                <w:bCs/>
                <w:i w:val="0"/>
                <w:color w:val="000000"/>
                <w:kern w:val="0"/>
                <w:sz w:val="24"/>
                <w:szCs w:val="24"/>
                <w:u w:val="none"/>
                <w:lang w:val="en-US" w:eastAsia="zh-CN" w:bidi="ar"/>
              </w:rPr>
              <w:t>主管部门检查人员签字：                                        时间：2021年   月  日</w:t>
            </w:r>
          </w:p>
        </w:tc>
      </w:tr>
    </w:tbl>
    <w:p>
      <w:pPr>
        <w:rPr>
          <w:rFonts w:hint="default"/>
          <w:lang w:val="en-US" w:eastAsia="zh-CN"/>
        </w:rPr>
      </w:pPr>
    </w:p>
    <w:p>
      <w:pPr>
        <w:jc w:val="center"/>
      </w:pPr>
      <w:r>
        <w:rPr>
          <w:rFonts w:hint="eastAsia"/>
          <w:lang w:val="en-US" w:eastAsia="zh-CN"/>
        </w:rPr>
        <w:br w:type="page"/>
      </w:r>
      <w:r>
        <w:rPr>
          <w:rFonts w:hint="eastAsia" w:ascii="黑体" w:hAnsi="黑体" w:eastAsia="黑体" w:cs="黑体"/>
          <w:b w:val="0"/>
          <w:bCs w:val="0"/>
          <w:sz w:val="30"/>
          <w:szCs w:val="30"/>
          <w:lang w:val="en-US" w:eastAsia="zh-CN"/>
        </w:rPr>
        <w:t>（三）项目主要管理人员有关情况检查表</w:t>
      </w:r>
    </w:p>
    <w:tbl>
      <w:tblPr>
        <w:tblStyle w:val="7"/>
        <w:tblW w:w="14360" w:type="dxa"/>
        <w:tblInd w:w="-130" w:type="dxa"/>
        <w:tblLayout w:type="fixed"/>
        <w:tblCellMar>
          <w:top w:w="0" w:type="dxa"/>
          <w:left w:w="0" w:type="dxa"/>
          <w:bottom w:w="0" w:type="dxa"/>
          <w:right w:w="0" w:type="dxa"/>
        </w:tblCellMar>
      </w:tblPr>
      <w:tblGrid>
        <w:gridCol w:w="689"/>
        <w:gridCol w:w="497"/>
        <w:gridCol w:w="6019"/>
        <w:gridCol w:w="3040"/>
        <w:gridCol w:w="3040"/>
        <w:gridCol w:w="1051"/>
        <w:gridCol w:w="24"/>
      </w:tblGrid>
      <w:tr>
        <w:tblPrEx>
          <w:tblLayout w:type="fixed"/>
          <w:tblCellMar>
            <w:top w:w="0" w:type="dxa"/>
            <w:left w:w="0" w:type="dxa"/>
            <w:bottom w:w="0" w:type="dxa"/>
            <w:right w:w="0" w:type="dxa"/>
          </w:tblCellMar>
        </w:tblPrEx>
        <w:trPr>
          <w:cantSplit/>
          <w:trHeight w:val="912" w:hRule="atLeast"/>
          <w:tblHeader/>
        </w:trPr>
        <w:tc>
          <w:tcPr>
            <w:tcW w:w="68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outlineLvl w:val="9"/>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检查项目</w:t>
            </w: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outlineLvl w:val="9"/>
              <w:rPr>
                <w:rFonts w:hint="eastAsia" w:ascii="仿宋_GB2312" w:hAnsi="宋体" w:cs="仿宋_GB2312"/>
                <w:b w:val="0"/>
                <w:bCs/>
                <w:i w:val="0"/>
                <w:color w:val="000000"/>
                <w:kern w:val="0"/>
                <w:sz w:val="24"/>
                <w:szCs w:val="24"/>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序号</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outlineLvl w:val="9"/>
              <w:rPr>
                <w:rFonts w:hint="eastAsia" w:ascii="仿宋_GB2312" w:hAnsi="宋体" w:cs="仿宋_GB2312"/>
                <w:b w:val="0"/>
                <w:bCs/>
                <w:i w:val="0"/>
                <w:color w:val="000000"/>
                <w:kern w:val="0"/>
                <w:sz w:val="24"/>
                <w:szCs w:val="24"/>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检查内容</w:t>
            </w:r>
            <w:r>
              <w:rPr>
                <w:rFonts w:hint="eastAsia" w:ascii="仿宋_GB2312" w:hAnsi="宋体" w:cs="仿宋_GB2312"/>
                <w:b/>
                <w:i w:val="0"/>
                <w:color w:val="000000"/>
                <w:kern w:val="0"/>
                <w:sz w:val="28"/>
                <w:szCs w:val="28"/>
                <w:u w:val="none"/>
                <w:lang w:val="en-US" w:eastAsia="zh-CN" w:bidi="ar"/>
              </w:rPr>
              <w:t>（违法违规情形）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cs="仿宋_GB2312"/>
                <w:b/>
                <w:i w:val="0"/>
                <w:color w:val="000000"/>
                <w:kern w:val="0"/>
                <w:sz w:val="28"/>
                <w:szCs w:val="28"/>
                <w:u w:val="none"/>
                <w:lang w:val="en-US" w:eastAsia="zh-CN" w:bidi="ar"/>
              </w:rPr>
              <w:t>建设单位</w:t>
            </w:r>
            <w:r>
              <w:rPr>
                <w:rFonts w:hint="eastAsia" w:ascii="仿宋_GB2312" w:hAnsi="宋体" w:eastAsia="仿宋_GB2312" w:cs="仿宋_GB2312"/>
                <w:b/>
                <w:i w:val="0"/>
                <w:color w:val="000000"/>
                <w:kern w:val="0"/>
                <w:sz w:val="28"/>
                <w:szCs w:val="28"/>
                <w:u w:val="none"/>
                <w:lang w:val="en-US" w:eastAsia="zh-CN" w:bidi="ar"/>
              </w:rPr>
              <w:t>自查</w:t>
            </w:r>
            <w:r>
              <w:rPr>
                <w:rFonts w:hint="eastAsia" w:ascii="仿宋_GB2312" w:hAnsi="宋体" w:cs="仿宋_GB2312"/>
                <w:b/>
                <w:i w:val="0"/>
                <w:color w:val="000000"/>
                <w:kern w:val="0"/>
                <w:sz w:val="28"/>
                <w:szCs w:val="28"/>
                <w:u w:val="none"/>
                <w:lang w:val="en-US" w:eastAsia="zh-CN" w:bidi="ar"/>
              </w:rPr>
              <w:t>意见</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cs="仿宋_GB2312"/>
                <w:b/>
                <w:i w:val="0"/>
                <w:color w:val="000000"/>
                <w:kern w:val="0"/>
                <w:sz w:val="28"/>
                <w:szCs w:val="28"/>
                <w:u w:val="none"/>
                <w:lang w:val="en-US" w:eastAsia="zh-CN" w:bidi="ar"/>
              </w:rPr>
              <w:t>主管部门检查意见</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20" w:lineRule="exact"/>
              <w:jc w:val="center"/>
              <w:textAlignment w:val="center"/>
              <w:outlineLvl w:val="9"/>
              <w:rPr>
                <w:rFonts w:hint="eastAsia" w:ascii="仿宋_GB2312" w:hAnsi="宋体" w:eastAsia="仿宋_GB2312" w:cs="仿宋_GB2312"/>
                <w:i w:val="0"/>
                <w:color w:val="000000"/>
                <w:kern w:val="0"/>
                <w:sz w:val="24"/>
                <w:szCs w:val="24"/>
                <w:u w:val="none"/>
                <w:lang w:val="en-US" w:eastAsia="zh-CN" w:bidi="ar"/>
              </w:rPr>
            </w:pPr>
            <w:r>
              <w:rPr>
                <w:rFonts w:hint="eastAsia" w:ascii="仿宋_GB2312" w:hAnsi="宋体" w:cs="仿宋_GB2312"/>
                <w:b/>
                <w:i w:val="0"/>
                <w:color w:val="000000"/>
                <w:kern w:val="0"/>
                <w:sz w:val="28"/>
                <w:szCs w:val="28"/>
                <w:u w:val="none"/>
                <w:lang w:val="en-US" w:eastAsia="zh-CN" w:bidi="ar"/>
              </w:rPr>
              <w:t>备注</w:t>
            </w:r>
          </w:p>
        </w:tc>
      </w:tr>
      <w:tr>
        <w:tblPrEx>
          <w:tblLayout w:type="fixed"/>
          <w:tblCellMar>
            <w:top w:w="0" w:type="dxa"/>
            <w:left w:w="0" w:type="dxa"/>
            <w:bottom w:w="0" w:type="dxa"/>
            <w:right w:w="0" w:type="dxa"/>
          </w:tblCellMar>
        </w:tblPrEx>
        <w:trPr>
          <w:cantSplit/>
          <w:trHeight w:val="854" w:hRule="atLeast"/>
          <w:tblHeader/>
        </w:trPr>
        <w:tc>
          <w:tcPr>
            <w:tcW w:w="689" w:type="dxa"/>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项目管理机构</w:t>
            </w: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1</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施工总承包单位未在施工现场设立项目管理机构。</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940" w:hRule="atLeast"/>
          <w:tblHeader/>
        </w:trPr>
        <w:tc>
          <w:tcPr>
            <w:tcW w:w="689"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2</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施工单位未依据合同约定派驻项目经理、技术负责人、质量负责人、安全负责人等相应管理人员。</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954" w:hRule="atLeast"/>
          <w:tblHeader/>
        </w:trPr>
        <w:tc>
          <w:tcPr>
            <w:tcW w:w="689" w:type="dxa"/>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r>
              <w:rPr>
                <w:rFonts w:hint="eastAsia" w:ascii="仿宋_GB2312" w:hAnsi="宋体" w:eastAsia="仿宋_GB2312" w:cs="仿宋_GB2312"/>
                <w:b/>
                <w:i w:val="0"/>
                <w:color w:val="000000"/>
                <w:sz w:val="28"/>
                <w:szCs w:val="28"/>
                <w:u w:val="none"/>
              </w:rPr>
              <w:t>施工项目负责人</w:t>
            </w: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3</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施工项目负责人未与施工单位订立劳动合同、未建立劳动关系、未由施工总承包单位缴纳社会保险。</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944" w:hRule="atLeast"/>
          <w:tblHeader/>
        </w:trPr>
        <w:tc>
          <w:tcPr>
            <w:tcW w:w="689"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4</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施工项目负责人未没建造师注册证书、安全生产考核合格证书，或证书未注册在施工单位。</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800" w:hRule="atLeast"/>
          <w:tblHeader/>
        </w:trPr>
        <w:tc>
          <w:tcPr>
            <w:tcW w:w="689"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5</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施工项目负责人存在同时在两个以上项目执业的情况。</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832" w:hRule="atLeast"/>
          <w:tblHeader/>
        </w:trPr>
        <w:tc>
          <w:tcPr>
            <w:tcW w:w="689"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6</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施工项目负责人工资不是由施工总承包单位支付。</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1201" w:hRule="atLeast"/>
          <w:tblHeader/>
        </w:trPr>
        <w:tc>
          <w:tcPr>
            <w:tcW w:w="689"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7</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施工项目负责人不按合同约定到岗履职。</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881" w:hRule="atLeast"/>
          <w:tblHeader/>
        </w:trPr>
        <w:tc>
          <w:tcPr>
            <w:tcW w:w="689" w:type="dxa"/>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sz w:val="24"/>
                <w:szCs w:val="24"/>
                <w:u w:val="none"/>
                <w:lang w:val="en-US" w:eastAsia="zh-CN"/>
              </w:rPr>
            </w:pPr>
            <w:r>
              <w:rPr>
                <w:rFonts w:hint="eastAsia" w:ascii="仿宋_GB2312" w:hAnsi="宋体" w:eastAsia="仿宋_GB2312" w:cs="仿宋_GB2312"/>
                <w:b/>
                <w:i w:val="0"/>
                <w:color w:val="000000"/>
                <w:kern w:val="0"/>
                <w:sz w:val="28"/>
                <w:szCs w:val="28"/>
                <w:u w:val="none"/>
                <w:lang w:val="en-US" w:eastAsia="zh-CN" w:bidi="ar"/>
              </w:rPr>
              <w:t>技术负责人</w:t>
            </w: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eastAsia="zh-CN"/>
              </w:rPr>
            </w:pPr>
            <w:r>
              <w:rPr>
                <w:rFonts w:hint="eastAsia" w:ascii="仿宋_GB2312" w:hAnsi="仿宋_GB2312" w:eastAsia="仿宋_GB2312" w:cs="仿宋_GB2312"/>
                <w:b w:val="0"/>
                <w:bCs/>
                <w:i w:val="0"/>
                <w:color w:val="000000"/>
                <w:sz w:val="24"/>
                <w:szCs w:val="24"/>
                <w:u w:val="none"/>
                <w:lang w:val="en-US" w:eastAsia="zh-CN"/>
              </w:rPr>
              <w:t>8</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技术负责人未与施工单位订立劳动合同、未建立劳动关系、未由施工总承包单位缴纳社会保险。</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811" w:hRule="atLeast"/>
          <w:tblHeader/>
        </w:trPr>
        <w:tc>
          <w:tcPr>
            <w:tcW w:w="689"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sz w:val="24"/>
                <w:szCs w:val="24"/>
                <w:u w:val="none"/>
                <w:lang w:val="en-US" w:eastAsia="zh-CN"/>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eastAsia="zh-CN"/>
              </w:rPr>
            </w:pPr>
            <w:r>
              <w:rPr>
                <w:rFonts w:hint="eastAsia" w:ascii="仿宋_GB2312" w:hAnsi="仿宋_GB2312" w:eastAsia="仿宋_GB2312" w:cs="仿宋_GB2312"/>
                <w:b w:val="0"/>
                <w:bCs/>
                <w:i w:val="0"/>
                <w:color w:val="000000"/>
                <w:sz w:val="24"/>
                <w:szCs w:val="24"/>
                <w:u w:val="none"/>
                <w:lang w:val="en-US" w:eastAsia="zh-CN"/>
              </w:rPr>
              <w:t>9</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技术负责人工资不是由施工总承包单位支付。</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802" w:hRule="atLeast"/>
          <w:tblHeader/>
        </w:trPr>
        <w:tc>
          <w:tcPr>
            <w:tcW w:w="689"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sz w:val="24"/>
                <w:szCs w:val="24"/>
                <w:u w:val="none"/>
                <w:lang w:val="en-US" w:eastAsia="zh-CN"/>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eastAsia="zh-CN"/>
              </w:rPr>
            </w:pPr>
            <w:r>
              <w:rPr>
                <w:rFonts w:hint="eastAsia" w:ascii="仿宋_GB2312" w:hAnsi="仿宋_GB2312" w:eastAsia="仿宋_GB2312" w:cs="仿宋_GB2312"/>
                <w:b w:val="0"/>
                <w:bCs/>
                <w:i w:val="0"/>
                <w:color w:val="000000"/>
                <w:sz w:val="24"/>
                <w:szCs w:val="24"/>
                <w:u w:val="none"/>
                <w:lang w:val="en-US" w:eastAsia="zh-CN"/>
              </w:rPr>
              <w:t>10</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技术负责人不按合同约定到岗履职。</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919" w:hRule="atLeast"/>
          <w:tblHeader/>
        </w:trPr>
        <w:tc>
          <w:tcPr>
            <w:tcW w:w="689" w:type="dxa"/>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sz w:val="24"/>
                <w:szCs w:val="24"/>
                <w:u w:val="none"/>
                <w:lang w:val="en-US" w:eastAsia="zh-CN"/>
              </w:rPr>
            </w:pPr>
            <w:r>
              <w:rPr>
                <w:rFonts w:hint="eastAsia" w:ascii="仿宋_GB2312" w:hAnsi="宋体" w:eastAsia="仿宋_GB2312" w:cs="仿宋_GB2312"/>
                <w:b/>
                <w:i w:val="0"/>
                <w:color w:val="000000"/>
                <w:kern w:val="0"/>
                <w:sz w:val="28"/>
                <w:szCs w:val="28"/>
                <w:u w:val="none"/>
                <w:lang w:val="en-US" w:eastAsia="zh-CN" w:bidi="ar"/>
              </w:rPr>
              <w:t>质量负责人</w:t>
            </w: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eastAsia="zh-CN"/>
              </w:rPr>
            </w:pPr>
            <w:r>
              <w:rPr>
                <w:rFonts w:hint="eastAsia" w:ascii="仿宋_GB2312" w:hAnsi="仿宋_GB2312" w:eastAsia="仿宋_GB2312" w:cs="仿宋_GB2312"/>
                <w:b w:val="0"/>
                <w:bCs/>
                <w:i w:val="0"/>
                <w:color w:val="000000"/>
                <w:sz w:val="24"/>
                <w:szCs w:val="24"/>
                <w:u w:val="none"/>
                <w:lang w:val="en-US" w:eastAsia="zh-CN"/>
              </w:rPr>
              <w:t>11</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质量管理负责人未与施工单位订立劳动合同、未建立劳动关系、未由施工总承包单位缴纳社会保险。</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803" w:hRule="atLeast"/>
          <w:tblHeader/>
        </w:trPr>
        <w:tc>
          <w:tcPr>
            <w:tcW w:w="689"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sz w:val="24"/>
                <w:szCs w:val="24"/>
                <w:u w:val="none"/>
                <w:lang w:val="en-US" w:eastAsia="zh-CN"/>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eastAsia="zh-CN"/>
              </w:rPr>
            </w:pPr>
            <w:r>
              <w:rPr>
                <w:rFonts w:hint="eastAsia" w:ascii="仿宋_GB2312" w:hAnsi="仿宋_GB2312" w:eastAsia="仿宋_GB2312" w:cs="仿宋_GB2312"/>
                <w:b w:val="0"/>
                <w:bCs/>
                <w:i w:val="0"/>
                <w:color w:val="000000"/>
                <w:sz w:val="24"/>
                <w:szCs w:val="24"/>
                <w:u w:val="none"/>
                <w:lang w:val="en-US" w:eastAsia="zh-CN"/>
              </w:rPr>
              <w:t>12</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质量管理负责人的工资不是由施工总承包单位支付。</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816" w:hRule="atLeast"/>
          <w:tblHeader/>
        </w:trPr>
        <w:tc>
          <w:tcPr>
            <w:tcW w:w="689"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13</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质量管理负责人不按合同约定到岗履职。</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1017" w:hRule="atLeast"/>
          <w:tblHeader/>
        </w:trPr>
        <w:tc>
          <w:tcPr>
            <w:tcW w:w="689" w:type="dxa"/>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安全负责人</w:t>
            </w: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14</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安全管理负责人未与施工单位订立劳动合同、未建立劳动关系、未由施工总承包单位缴纳社会保险。</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943" w:hRule="atLeast"/>
          <w:tblHeader/>
        </w:trPr>
        <w:tc>
          <w:tcPr>
            <w:tcW w:w="689"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15</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安全管理负责人的工资不是由施工总承包单位支付。</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742" w:hRule="atLeast"/>
          <w:tblHeader/>
        </w:trPr>
        <w:tc>
          <w:tcPr>
            <w:tcW w:w="689"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i w:val="0"/>
                <w:color w:val="000000"/>
                <w:kern w:val="0"/>
                <w:sz w:val="24"/>
                <w:szCs w:val="24"/>
                <w:u w:val="none"/>
                <w:lang w:val="en-US" w:eastAsia="zh-CN" w:bidi="ar"/>
              </w:rPr>
              <w:t>16</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kern w:val="0"/>
                <w:sz w:val="24"/>
                <w:szCs w:val="24"/>
                <w:u w:val="none"/>
                <w:lang w:val="en-US" w:eastAsia="zh-CN" w:bidi="ar"/>
              </w:rPr>
            </w:pPr>
            <w:r>
              <w:rPr>
                <w:rFonts w:hint="eastAsia" w:ascii="仿宋_GB2312" w:hAnsi="仿宋_GB2312" w:eastAsia="仿宋_GB2312" w:cs="仿宋_GB2312"/>
                <w:b w:val="0"/>
                <w:bCs/>
                <w:i w:val="0"/>
                <w:color w:val="000000"/>
                <w:kern w:val="0"/>
                <w:sz w:val="24"/>
                <w:szCs w:val="24"/>
                <w:u w:val="none"/>
                <w:lang w:val="en-US" w:eastAsia="zh-CN" w:bidi="ar"/>
              </w:rPr>
              <w:t>安全管理负责人未按合同约定到岗履职。</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851" w:hRule="atLeast"/>
          <w:tblHeader/>
        </w:trPr>
        <w:tc>
          <w:tcPr>
            <w:tcW w:w="689"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17</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安全管理负责人没有安全生产考核合格证书。</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861" w:hRule="atLeast"/>
          <w:tblHeader/>
        </w:trPr>
        <w:tc>
          <w:tcPr>
            <w:tcW w:w="689" w:type="dxa"/>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r>
              <w:rPr>
                <w:rFonts w:hint="eastAsia" w:ascii="仿宋_GB2312" w:hAnsi="宋体" w:eastAsia="仿宋_GB2312" w:cs="仿宋_GB2312"/>
                <w:b/>
                <w:i w:val="0"/>
                <w:color w:val="000000"/>
                <w:kern w:val="0"/>
                <w:sz w:val="28"/>
                <w:szCs w:val="28"/>
                <w:u w:val="none"/>
                <w:lang w:val="en-US" w:eastAsia="zh-CN" w:bidi="ar"/>
              </w:rPr>
              <w:t>分包单位负责人</w:t>
            </w: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18</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分包单位现场负责人未与分包单位签订劳动合同，不由分包单位缴纳社会保险。</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90" w:hRule="atLeast"/>
          <w:tblHeader/>
        </w:trPr>
        <w:tc>
          <w:tcPr>
            <w:tcW w:w="689" w:type="dxa"/>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19</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分包单位现场负责人的工资不是由分包单位支付。</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cantSplit/>
          <w:trHeight w:val="739" w:hRule="atLeast"/>
          <w:tblHeader/>
        </w:trPr>
        <w:tc>
          <w:tcPr>
            <w:tcW w:w="689" w:type="dxa"/>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cs="仿宋_GB2312"/>
                <w:b w:val="0"/>
                <w:bCs/>
                <w:i w:val="0"/>
                <w:color w:val="000000"/>
                <w:kern w:val="0"/>
                <w:sz w:val="24"/>
                <w:szCs w:val="24"/>
                <w:u w:val="none"/>
                <w:lang w:val="en-US" w:eastAsia="zh-CN" w:bidi="ar"/>
              </w:rPr>
            </w:pPr>
          </w:p>
        </w:tc>
        <w:tc>
          <w:tcPr>
            <w:tcW w:w="497"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仿宋_GB2312" w:eastAsia="仿宋_GB2312" w:cs="仿宋_GB2312"/>
                <w:b w:val="0"/>
                <w:bCs/>
                <w:i w:val="0"/>
                <w:color w:val="000000"/>
                <w:sz w:val="24"/>
                <w:szCs w:val="24"/>
                <w:u w:val="none"/>
                <w:lang w:val="en-US"/>
              </w:rPr>
            </w:pPr>
            <w:r>
              <w:rPr>
                <w:rFonts w:hint="eastAsia" w:ascii="仿宋_GB2312" w:hAnsi="仿宋_GB2312" w:eastAsia="仿宋_GB2312" w:cs="仿宋_GB2312"/>
                <w:b w:val="0"/>
                <w:bCs/>
                <w:i w:val="0"/>
                <w:color w:val="000000"/>
                <w:kern w:val="0"/>
                <w:sz w:val="24"/>
                <w:szCs w:val="24"/>
                <w:u w:val="none"/>
                <w:lang w:val="en-US" w:eastAsia="zh-CN" w:bidi="ar"/>
              </w:rPr>
              <w:t>20</w:t>
            </w:r>
          </w:p>
        </w:tc>
        <w:tc>
          <w:tcPr>
            <w:tcW w:w="6019"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仿宋_GB2312" w:eastAsia="仿宋_GB2312" w:cs="仿宋_GB2312"/>
                <w:b w:val="0"/>
                <w:bCs/>
                <w:i w:val="0"/>
                <w:color w:val="000000"/>
                <w:sz w:val="24"/>
                <w:szCs w:val="24"/>
                <w:u w:val="none"/>
              </w:rPr>
            </w:pPr>
            <w:r>
              <w:rPr>
                <w:rFonts w:hint="eastAsia" w:ascii="仿宋_GB2312" w:hAnsi="仿宋_GB2312" w:eastAsia="仿宋_GB2312" w:cs="仿宋_GB2312"/>
                <w:b w:val="0"/>
                <w:bCs/>
                <w:i w:val="0"/>
                <w:color w:val="000000"/>
                <w:kern w:val="0"/>
                <w:sz w:val="24"/>
                <w:szCs w:val="24"/>
                <w:u w:val="none"/>
                <w:lang w:val="en-US" w:eastAsia="zh-CN" w:bidi="ar"/>
              </w:rPr>
              <w:t>分包单位现场负责人未按合同约定到岗履职。</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b w:val="0"/>
                <w:bCs/>
                <w:i w:val="0"/>
                <w:color w:val="000000"/>
                <w:sz w:val="24"/>
                <w:szCs w:val="24"/>
                <w:u w:val="none"/>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3040" w:type="dxa"/>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□存在或涉嫌存在相关情形</w:t>
            </w:r>
          </w:p>
          <w:p>
            <w:pPr>
              <w:keepNext w:val="0"/>
              <w:keepLines w:val="0"/>
              <w:widowControl/>
              <w:suppressLineNumbers w:val="0"/>
              <w:jc w:val="both"/>
              <w:textAlignment w:val="center"/>
              <w:rPr>
                <w:rFonts w:hint="eastAsia" w:asciiTheme="minorEastAsia" w:hAnsiTheme="minorEastAsia" w:eastAsiaTheme="minorEastAsia" w:cstheme="minorEastAsia"/>
                <w:i w:val="0"/>
                <w:color w:val="000000"/>
                <w:kern w:val="0"/>
                <w:sz w:val="24"/>
                <w:szCs w:val="24"/>
                <w:u w:val="none"/>
                <w:lang w:val="en-US" w:eastAsia="zh-CN" w:bidi="ar"/>
              </w:rPr>
            </w:pPr>
            <w:r>
              <w:rPr>
                <w:rFonts w:hint="eastAsia" w:asciiTheme="minorEastAsia" w:hAnsiTheme="minorEastAsia" w:eastAsiaTheme="minorEastAsia" w:cstheme="minorEastAsia"/>
                <w:i w:val="0"/>
                <w:color w:val="000000"/>
                <w:kern w:val="0"/>
                <w:sz w:val="24"/>
                <w:szCs w:val="24"/>
                <w:u w:val="none"/>
                <w:lang w:val="en-US" w:eastAsia="zh-CN" w:bidi="ar"/>
              </w:rPr>
              <w:t>□未发现相关情形</w:t>
            </w:r>
          </w:p>
        </w:tc>
        <w:tc>
          <w:tcPr>
            <w:tcW w:w="1075" w:type="dxa"/>
            <w:gridSpan w:val="2"/>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both"/>
              <w:textAlignment w:val="center"/>
              <w:rPr>
                <w:rFonts w:hint="eastAsia" w:ascii="仿宋_GB2312" w:hAnsi="宋体" w:eastAsia="仿宋_GB2312"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gridAfter w:val="1"/>
          <w:wAfter w:w="24" w:type="dxa"/>
          <w:cantSplit/>
          <w:trHeight w:val="90" w:hRule="atLeast"/>
          <w:tblHeader/>
        </w:trPr>
        <w:tc>
          <w:tcPr>
            <w:tcW w:w="1186" w:type="dxa"/>
            <w:gridSpan w:val="2"/>
            <w:vMerge w:val="restart"/>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default" w:ascii="仿宋_GB2312" w:hAnsi="宋体" w:eastAsia="仿宋_GB2312" w:cs="仿宋_GB2312"/>
                <w:b/>
                <w:i w:val="0"/>
                <w:color w:val="000000"/>
                <w:kern w:val="0"/>
                <w:sz w:val="28"/>
                <w:szCs w:val="28"/>
                <w:u w:val="none"/>
                <w:lang w:val="en-US" w:eastAsia="zh-CN" w:bidi="ar"/>
              </w:rPr>
            </w:pPr>
            <w:r>
              <w:rPr>
                <w:rFonts w:hint="eastAsia" w:ascii="仿宋_GB2312" w:hAnsi="宋体" w:cs="仿宋_GB2312"/>
                <w:b/>
                <w:bCs/>
                <w:i w:val="0"/>
                <w:color w:val="000000"/>
                <w:kern w:val="0"/>
                <w:sz w:val="28"/>
                <w:szCs w:val="28"/>
                <w:u w:val="none"/>
                <w:lang w:val="en-US" w:eastAsia="zh-CN" w:bidi="ar"/>
              </w:rPr>
              <w:t>建设单位自查结论</w:t>
            </w:r>
          </w:p>
        </w:tc>
        <w:tc>
          <w:tcPr>
            <w:tcW w:w="13150"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其它问题：</w:t>
            </w:r>
          </w:p>
          <w:p>
            <w:pPr>
              <w:keepNext w:val="0"/>
              <w:keepLines w:val="0"/>
              <w:widowControl/>
              <w:suppressLineNumbers w:val="0"/>
              <w:jc w:val="left"/>
              <w:textAlignment w:val="center"/>
              <w:rPr>
                <w:rFonts w:hint="eastAsia" w:ascii="仿宋_GB2312" w:hAnsi="宋体" w:eastAsia="仿宋_GB2312" w:cs="仿宋_GB2312"/>
                <w:b/>
                <w:i w:val="0"/>
                <w:color w:val="000000"/>
                <w:kern w:val="0"/>
                <w:sz w:val="28"/>
                <w:szCs w:val="28"/>
                <w:u w:val="none"/>
                <w:lang w:val="en-US" w:eastAsia="zh-CN" w:bidi="ar"/>
              </w:rPr>
            </w:pPr>
          </w:p>
        </w:tc>
      </w:tr>
      <w:tr>
        <w:tblPrEx>
          <w:tblLayout w:type="fixed"/>
          <w:tblCellMar>
            <w:top w:w="0" w:type="dxa"/>
            <w:left w:w="0" w:type="dxa"/>
            <w:bottom w:w="0" w:type="dxa"/>
            <w:right w:w="0" w:type="dxa"/>
          </w:tblCellMar>
        </w:tblPrEx>
        <w:trPr>
          <w:gridAfter w:val="1"/>
          <w:wAfter w:w="24" w:type="dxa"/>
          <w:cantSplit/>
          <w:trHeight w:val="716" w:hRule="atLeast"/>
          <w:tblHeader/>
        </w:trPr>
        <w:tc>
          <w:tcPr>
            <w:tcW w:w="1186" w:type="dxa"/>
            <w:gridSpan w:val="2"/>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13150"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经自查上述内容，</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项存在或涉嫌存在违法违规情形，</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项未发现违法违规情形。</w:t>
            </w:r>
          </w:p>
        </w:tc>
      </w:tr>
      <w:tr>
        <w:tblPrEx>
          <w:tblLayout w:type="fixed"/>
          <w:tblCellMar>
            <w:top w:w="0" w:type="dxa"/>
            <w:left w:w="0" w:type="dxa"/>
            <w:bottom w:w="0" w:type="dxa"/>
            <w:right w:w="0" w:type="dxa"/>
          </w:tblCellMar>
        </w:tblPrEx>
        <w:trPr>
          <w:gridAfter w:val="1"/>
          <w:wAfter w:w="24" w:type="dxa"/>
          <w:cantSplit/>
          <w:trHeight w:val="1320" w:hRule="atLeast"/>
          <w:tblHeader/>
        </w:trPr>
        <w:tc>
          <w:tcPr>
            <w:tcW w:w="1186" w:type="dxa"/>
            <w:gridSpan w:val="2"/>
            <w:vMerge w:val="continue"/>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13150"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自查结论：</w:t>
            </w: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p>
            <w:pPr>
              <w:pStyle w:val="2"/>
              <w:rPr>
                <w:rFonts w:hint="eastAsia"/>
                <w:lang w:val="en-US" w:eastAsia="zh-CN"/>
              </w:rPr>
            </w:pP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p>
            <w:pPr>
              <w:keepNext w:val="0"/>
              <w:keepLines w:val="0"/>
              <w:widowControl/>
              <w:suppressLineNumbers w:val="0"/>
              <w:jc w:val="left"/>
              <w:textAlignment w:val="center"/>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仿宋_GB2312" w:eastAsia="仿宋_GB2312" w:cs="仿宋_GB2312"/>
                <w:b/>
                <w:bCs/>
                <w:i w:val="0"/>
                <w:color w:val="000000"/>
                <w:kern w:val="0"/>
                <w:sz w:val="24"/>
                <w:szCs w:val="24"/>
                <w:u w:val="none"/>
                <w:lang w:val="en-US" w:eastAsia="zh-CN" w:bidi="ar"/>
              </w:rPr>
              <w:t>主管部门检查人员签字：                                           时间：2021年   月  日</w:t>
            </w:r>
          </w:p>
        </w:tc>
      </w:tr>
      <w:tr>
        <w:tblPrEx>
          <w:tblLayout w:type="fixed"/>
          <w:tblCellMar>
            <w:top w:w="0" w:type="dxa"/>
            <w:left w:w="0" w:type="dxa"/>
            <w:bottom w:w="0" w:type="dxa"/>
            <w:right w:w="0" w:type="dxa"/>
          </w:tblCellMar>
        </w:tblPrEx>
        <w:trPr>
          <w:gridAfter w:val="1"/>
          <w:wAfter w:w="24" w:type="dxa"/>
          <w:cantSplit/>
          <w:trHeight w:val="357" w:hRule="atLeast"/>
          <w:tblHeader/>
        </w:trPr>
        <w:tc>
          <w:tcPr>
            <w:tcW w:w="1186" w:type="dxa"/>
            <w:gridSpan w:val="2"/>
            <w:vMerge w:val="restart"/>
            <w:tcBorders>
              <w:top w:val="single" w:color="000000" w:sz="4" w:space="0"/>
              <w:left w:val="single" w:color="000000" w:sz="4" w:space="0"/>
              <w:right w:val="single" w:color="000000" w:sz="4" w:space="0"/>
            </w:tcBorders>
            <w:tcMar>
              <w:top w:w="12" w:type="dxa"/>
              <w:left w:w="12" w:type="dxa"/>
              <w:right w:w="12" w:type="dxa"/>
            </w:tcMar>
            <w:vAlign w:val="center"/>
          </w:tcPr>
          <w:p>
            <w:pPr>
              <w:keepNext w:val="0"/>
              <w:keepLines w:val="0"/>
              <w:pageBreakBefore w:val="0"/>
              <w:widowControl/>
              <w:suppressLineNumbers w:val="0"/>
              <w:kinsoku/>
              <w:wordWrap/>
              <w:overflowPunct/>
              <w:topLinePunct w:val="0"/>
              <w:autoSpaceDE/>
              <w:autoSpaceDN/>
              <w:bidi w:val="0"/>
              <w:adjustRightInd/>
              <w:snapToGrid/>
              <w:spacing w:line="360" w:lineRule="exact"/>
              <w:jc w:val="center"/>
              <w:textAlignment w:val="center"/>
              <w:outlineLvl w:val="9"/>
              <w:rPr>
                <w:rFonts w:hint="eastAsia" w:ascii="仿宋_GB2312" w:hAnsi="宋体" w:eastAsia="仿宋_GB2312" w:cs="仿宋_GB2312"/>
                <w:b/>
                <w:i w:val="0"/>
                <w:color w:val="000000"/>
                <w:kern w:val="0"/>
                <w:sz w:val="28"/>
                <w:szCs w:val="28"/>
                <w:u w:val="none"/>
                <w:lang w:val="en-US" w:eastAsia="zh-CN" w:bidi="ar"/>
              </w:rPr>
            </w:pPr>
            <w:r>
              <w:rPr>
                <w:rFonts w:hint="eastAsia" w:ascii="仿宋_GB2312" w:hAnsi="宋体" w:cs="仿宋_GB2312"/>
                <w:b/>
                <w:bCs/>
                <w:i w:val="0"/>
                <w:color w:val="000000"/>
                <w:kern w:val="0"/>
                <w:sz w:val="28"/>
                <w:szCs w:val="28"/>
                <w:u w:val="none"/>
                <w:lang w:val="en-US" w:eastAsia="zh-CN" w:bidi="ar"/>
              </w:rPr>
              <w:t>行政</w:t>
            </w:r>
            <w:bookmarkStart w:id="0" w:name="_GoBack"/>
            <w:bookmarkEnd w:id="0"/>
            <w:r>
              <w:rPr>
                <w:rFonts w:hint="eastAsia" w:ascii="仿宋_GB2312" w:hAnsi="宋体" w:cs="仿宋_GB2312"/>
                <w:b/>
                <w:bCs/>
                <w:i w:val="0"/>
                <w:color w:val="000000"/>
                <w:kern w:val="0"/>
                <w:sz w:val="28"/>
                <w:szCs w:val="28"/>
                <w:u w:val="none"/>
                <w:lang w:val="en-US" w:eastAsia="zh-CN" w:bidi="ar"/>
              </w:rPr>
              <w:t>主管部门检查结论</w:t>
            </w:r>
          </w:p>
        </w:tc>
        <w:tc>
          <w:tcPr>
            <w:tcW w:w="13150"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其它问题：</w:t>
            </w:r>
          </w:p>
          <w:p>
            <w:pPr>
              <w:keepNext w:val="0"/>
              <w:keepLines w:val="0"/>
              <w:widowControl/>
              <w:suppressLineNumbers w:val="0"/>
              <w:jc w:val="left"/>
              <w:textAlignment w:val="center"/>
              <w:rPr>
                <w:rFonts w:hint="eastAsia" w:ascii="仿宋_GB2312" w:hAnsi="宋体" w:cs="仿宋_GB2312"/>
                <w:i w:val="0"/>
                <w:color w:val="000000"/>
                <w:kern w:val="0"/>
                <w:sz w:val="24"/>
                <w:szCs w:val="24"/>
                <w:u w:val="none"/>
                <w:lang w:val="en-US" w:eastAsia="zh-CN" w:bidi="ar"/>
              </w:rPr>
            </w:pPr>
          </w:p>
        </w:tc>
      </w:tr>
      <w:tr>
        <w:tblPrEx>
          <w:tblLayout w:type="fixed"/>
          <w:tblCellMar>
            <w:top w:w="0" w:type="dxa"/>
            <w:left w:w="0" w:type="dxa"/>
            <w:bottom w:w="0" w:type="dxa"/>
            <w:right w:w="0" w:type="dxa"/>
          </w:tblCellMar>
        </w:tblPrEx>
        <w:trPr>
          <w:gridAfter w:val="1"/>
          <w:wAfter w:w="24" w:type="dxa"/>
          <w:cantSplit/>
          <w:trHeight w:val="709" w:hRule="atLeast"/>
          <w:tblHeader/>
        </w:trPr>
        <w:tc>
          <w:tcPr>
            <w:tcW w:w="1186" w:type="dxa"/>
            <w:gridSpan w:val="2"/>
            <w:vMerge w:val="continue"/>
            <w:tcBorders>
              <w:left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13150"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宋体"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经检查上述内容，</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项存在或涉嫌存在违法违规情形，</w:t>
            </w:r>
            <w:r>
              <w:rPr>
                <w:rFonts w:hint="eastAsia" w:ascii="仿宋_GB2312" w:hAnsi="仿宋_GB2312" w:eastAsia="仿宋_GB2312" w:cs="仿宋_GB2312"/>
                <w:i w:val="0"/>
                <w:color w:val="000000"/>
                <w:kern w:val="0"/>
                <w:sz w:val="24"/>
                <w:szCs w:val="24"/>
                <w:u w:val="single"/>
                <w:lang w:val="en-US" w:eastAsia="zh-CN" w:bidi="ar"/>
              </w:rPr>
              <w:t xml:space="preserve">   </w:t>
            </w:r>
            <w:r>
              <w:rPr>
                <w:rFonts w:hint="eastAsia" w:ascii="仿宋_GB2312" w:hAnsi="仿宋_GB2312" w:eastAsia="仿宋_GB2312" w:cs="仿宋_GB2312"/>
                <w:i w:val="0"/>
                <w:color w:val="000000"/>
                <w:kern w:val="0"/>
                <w:sz w:val="24"/>
                <w:szCs w:val="24"/>
                <w:u w:val="none"/>
                <w:lang w:val="en-US" w:eastAsia="zh-CN" w:bidi="ar"/>
              </w:rPr>
              <w:t>项未发现违法违规情形。</w:t>
            </w:r>
          </w:p>
        </w:tc>
      </w:tr>
      <w:tr>
        <w:tblPrEx>
          <w:tblLayout w:type="fixed"/>
          <w:tblCellMar>
            <w:top w:w="0" w:type="dxa"/>
            <w:left w:w="0" w:type="dxa"/>
            <w:bottom w:w="0" w:type="dxa"/>
            <w:right w:w="0" w:type="dxa"/>
          </w:tblCellMar>
        </w:tblPrEx>
        <w:trPr>
          <w:gridAfter w:val="1"/>
          <w:wAfter w:w="24" w:type="dxa"/>
          <w:cantSplit/>
          <w:trHeight w:val="1148" w:hRule="atLeast"/>
          <w:tblHeader/>
        </w:trPr>
        <w:tc>
          <w:tcPr>
            <w:tcW w:w="1186" w:type="dxa"/>
            <w:gridSpan w:val="2"/>
            <w:vMerge w:val="continue"/>
            <w:tcBorders>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center"/>
              <w:textAlignment w:val="center"/>
              <w:rPr>
                <w:rFonts w:hint="eastAsia" w:ascii="仿宋_GB2312" w:hAnsi="宋体" w:eastAsia="仿宋_GB2312" w:cs="仿宋_GB2312"/>
                <w:b/>
                <w:i w:val="0"/>
                <w:color w:val="000000"/>
                <w:kern w:val="0"/>
                <w:sz w:val="28"/>
                <w:szCs w:val="28"/>
                <w:u w:val="none"/>
                <w:lang w:val="en-US" w:eastAsia="zh-CN" w:bidi="ar"/>
              </w:rPr>
            </w:pPr>
          </w:p>
        </w:tc>
        <w:tc>
          <w:tcPr>
            <w:tcW w:w="13150" w:type="dxa"/>
            <w:gridSpan w:val="4"/>
            <w:tcBorders>
              <w:top w:val="single" w:color="000000" w:sz="4" w:space="0"/>
              <w:left w:val="single" w:color="000000" w:sz="4" w:space="0"/>
              <w:bottom w:val="single" w:color="000000" w:sz="4" w:space="0"/>
              <w:right w:val="single" w:color="000000" w:sz="4" w:space="0"/>
            </w:tcBorders>
            <w:tcMar>
              <w:top w:w="12" w:type="dxa"/>
              <w:left w:w="12" w:type="dxa"/>
              <w:right w:w="12" w:type="dxa"/>
            </w:tcMar>
            <w:vAlign w:val="center"/>
          </w:tcPr>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r>
              <w:rPr>
                <w:rFonts w:hint="eastAsia" w:ascii="仿宋_GB2312" w:hAnsi="仿宋_GB2312" w:eastAsia="仿宋_GB2312" w:cs="仿宋_GB2312"/>
                <w:i w:val="0"/>
                <w:color w:val="000000"/>
                <w:kern w:val="0"/>
                <w:sz w:val="24"/>
                <w:szCs w:val="24"/>
                <w:u w:val="none"/>
                <w:lang w:val="en-US" w:eastAsia="zh-CN" w:bidi="ar"/>
              </w:rPr>
              <w:t>检查结论：</w:t>
            </w: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p>
            <w:pPr>
              <w:keepNext w:val="0"/>
              <w:keepLines w:val="0"/>
              <w:widowControl/>
              <w:suppressLineNumbers w:val="0"/>
              <w:jc w:val="left"/>
              <w:textAlignment w:val="center"/>
              <w:rPr>
                <w:rFonts w:hint="eastAsia" w:ascii="仿宋_GB2312" w:hAnsi="仿宋_GB2312" w:eastAsia="仿宋_GB2312" w:cs="仿宋_GB2312"/>
                <w:i w:val="0"/>
                <w:color w:val="000000"/>
                <w:kern w:val="0"/>
                <w:sz w:val="24"/>
                <w:szCs w:val="24"/>
                <w:u w:val="none"/>
                <w:lang w:val="en-US" w:eastAsia="zh-CN" w:bidi="ar"/>
              </w:rPr>
            </w:pPr>
          </w:p>
          <w:p>
            <w:pPr>
              <w:keepNext w:val="0"/>
              <w:keepLines w:val="0"/>
              <w:widowControl/>
              <w:suppressLineNumbers w:val="0"/>
              <w:jc w:val="left"/>
              <w:textAlignment w:val="center"/>
              <w:rPr>
                <w:rFonts w:hint="eastAsia" w:ascii="仿宋_GB2312" w:hAnsi="宋体" w:cs="仿宋_GB2312"/>
                <w:i w:val="0"/>
                <w:color w:val="000000"/>
                <w:kern w:val="0"/>
                <w:sz w:val="24"/>
                <w:szCs w:val="24"/>
                <w:u w:val="none"/>
                <w:lang w:val="en-US" w:eastAsia="zh-CN" w:bidi="ar"/>
              </w:rPr>
            </w:pPr>
            <w:r>
              <w:rPr>
                <w:rFonts w:hint="eastAsia" w:ascii="仿宋_GB2312" w:hAnsi="仿宋_GB2312" w:eastAsia="仿宋_GB2312" w:cs="仿宋_GB2312"/>
                <w:b/>
                <w:bCs/>
                <w:i w:val="0"/>
                <w:color w:val="000000"/>
                <w:kern w:val="0"/>
                <w:sz w:val="24"/>
                <w:szCs w:val="24"/>
                <w:u w:val="none"/>
                <w:lang w:val="en-US" w:eastAsia="zh-CN" w:bidi="ar"/>
              </w:rPr>
              <w:t>主管部门检查人员签字：                                           时间：2021年   月  日</w:t>
            </w:r>
          </w:p>
        </w:tc>
      </w:tr>
    </w:tbl>
    <w:p>
      <w:pPr>
        <w:pStyle w:val="2"/>
        <w:rPr>
          <w:rFonts w:hint="eastAsia"/>
          <w:lang w:val="en-US" w:eastAsia="zh-CN"/>
        </w:rPr>
      </w:pPr>
    </w:p>
    <w:sectPr>
      <w:footerReference r:id="rId4" w:type="default"/>
      <w:pgSz w:w="16838" w:h="11906" w:orient="landscape"/>
      <w:pgMar w:top="1588" w:right="1644" w:bottom="1474" w:left="1417" w:header="851" w:footer="992" w:gutter="0"/>
      <w:pgBorders>
        <w:top w:val="none" w:sz="0" w:space="0"/>
        <w:left w:val="none" w:sz="0" w:space="0"/>
        <w:bottom w:val="none" w:sz="0" w:space="0"/>
        <w:right w:val="none" w:sz="0" w:space="0"/>
      </w:pgBorders>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AFF" w:usb1="C0007843"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panose1 w:val="02010609030101010101"/>
    <w:charset w:val="86"/>
    <w:family w:val="auto"/>
    <w:pitch w:val="default"/>
    <w:sig w:usb0="00000001" w:usb1="080E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lang w:eastAsia="zh-CN"/>
                            </w:rP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rbzf8SAgAAEwQAAA4AAABkcnMvZTJvRG9jLnhtbK1Ty47TMBTdI/EP&#10;lvc0aRGjqmo6KjMqQqqYkQpi7TpOE8kv2W6T8gHwB6zYsOe7+h0cO0kHASvExr6+73vu8fK2U5Kc&#10;hPON0QWdTnJKhOambPShoB/eb17MKfGB6ZJJo0VBz8LT29XzZ8vWLsTM1EaWwhEk0X7R2oLWIdhF&#10;lnleC8X8xFihYayMUyzg6Q5Z6ViL7Epmszy/yVrjSusMF95De98b6SrlryrBw0NVeRGILCh6C+l0&#10;6dzHM1st2eLgmK0bPrTB/qELxRqNotdU9ywwcnTNH6lUw53xpgoTblRmqqrhIs2Aaab5b9PsamZF&#10;mgXgeHuFyf+/tPzd6dGRpsTuKNFMYUWXr18u335cvn8m0whPa/0CXjsLv9C9Nl10HfQeyjh1VzkV&#10;b8xDYAfQ5yu4oguEx6D5bD7PYeKwjQ/kyZ7CrfPhjTCKRKGgDttLoLLT1ofedXSJ1bTZNFJCzxZS&#10;k7agNy9f5SngakFyqVEjDtE3G6XQ7bthgr0pzxjMmZ4Z3vJNg+Jb5sMjc6ACGga9wwOOShoUMYNE&#10;SW3cp7/poz82BCslLahVUA3uUyLfamwusnAU3CjsR0Ef1Z0BV7EN9JJEBLggR7FyRn0E59exBkxM&#10;c1QqaBjFu9DTG3+Gi/U6OR2taw51HwDeWRa2emd5LBPR83Z9DAAzYRwB6lEZcAPz0paGXxKp/es7&#10;eT395dVP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ewQAAFtDb250ZW50X1R5cGVzXS54bWxQSwECFAAKAAAAAACHTuJAAAAAAAAAAAAAAAAABgAA&#10;AAAAAAAAABAAAABdAwAAX3JlbHMvUEsBAhQAFAAAAAgAh07iQIoUZjzRAAAAlAEAAAsAAAAAAAAA&#10;AQAgAAAAgQMAAF9yZWxzLy5yZWxzUEsBAhQACgAAAAAAh07iQAAAAAAAAAAAAAAAAAQAAAAAAAAA&#10;AAAQAAAAAAAAAGRycy9QSwECFAAUAAAACACHTuJAs0lY7tAAAAAFAQAADwAAAAAAAAABACAAAAAi&#10;AAAAZHJzL2Rvd25yZXYueG1sUEsBAhQAFAAAAAgAh07iQErbzf8SAgAAEwQAAA4AAAAAAAAAAQAg&#10;AAAAHwEAAGRycy9lMm9Eb2MueG1sUEsFBgAAAAAGAAYAWQEAAKMFAAAAAA==&#10;">
              <v:fill on="f" focussize="0,0"/>
              <v:stroke on="f" weight="0.5pt"/>
              <v:imagedata o:title=""/>
              <o:lock v:ext="edit" aspectratio="f"/>
              <v:textbox inset="0mm,0mm,0mm,0mm" style="mso-fit-shape-to-text:t;">
                <w:txbxContent>
                  <w:p>
                    <w:pPr>
                      <w:snapToGrid w:val="0"/>
                      <w:rPr>
                        <w:rFonts w:hint="eastAsia" w:asciiTheme="minorEastAsia" w:hAnsiTheme="minorEastAsia" w:eastAsiaTheme="minorEastAsia" w:cstheme="minorEastAsia"/>
                        <w:sz w:val="28"/>
                        <w:szCs w:val="28"/>
                        <w:lang w:eastAsia="zh-CN"/>
                      </w:rPr>
                    </w:pPr>
                    <w:r>
                      <w:rPr>
                        <w:rFonts w:hint="eastAsia" w:asciiTheme="minorEastAsia" w:hAnsiTheme="minorEastAsia" w:eastAsiaTheme="minorEastAsia" w:cstheme="minorEastAsia"/>
                        <w:sz w:val="28"/>
                        <w:szCs w:val="28"/>
                        <w:lang w:eastAsia="zh-CN"/>
                      </w:rPr>
                      <w:fldChar w:fldCharType="begin"/>
                    </w:r>
                    <w:r>
                      <w:rPr>
                        <w:rFonts w:hint="eastAsia" w:asciiTheme="minorEastAsia" w:hAnsiTheme="minorEastAsia" w:eastAsiaTheme="minorEastAsia" w:cstheme="minorEastAsia"/>
                        <w:sz w:val="28"/>
                        <w:szCs w:val="28"/>
                        <w:lang w:eastAsia="zh-CN"/>
                      </w:rPr>
                      <w:instrText xml:space="preserve"> PAGE  \* MERGEFORMAT </w:instrText>
                    </w:r>
                    <w:r>
                      <w:rPr>
                        <w:rFonts w:hint="eastAsia" w:asciiTheme="minorEastAsia" w:hAnsiTheme="minorEastAsia" w:eastAsiaTheme="minorEastAsia" w:cstheme="minorEastAsia"/>
                        <w:sz w:val="28"/>
                        <w:szCs w:val="28"/>
                        <w:lang w:eastAsia="zh-CN"/>
                      </w:rPr>
                      <w:fldChar w:fldCharType="separate"/>
                    </w:r>
                    <w:r>
                      <w:rPr>
                        <w:rFonts w:hint="eastAsia" w:asciiTheme="minorEastAsia" w:hAnsiTheme="minorEastAsia" w:eastAsiaTheme="minorEastAsia" w:cstheme="minorEastAsia"/>
                        <w:sz w:val="28"/>
                        <w:szCs w:val="28"/>
                      </w:rPr>
                      <w:t>1</w:t>
                    </w:r>
                    <w:r>
                      <w:rPr>
                        <w:rFonts w:hint="eastAsia" w:asciiTheme="minorEastAsia" w:hAnsiTheme="minorEastAsia" w:eastAsiaTheme="minorEastAsia" w:cstheme="minorEastAsia"/>
                        <w:sz w:val="28"/>
                        <w:szCs w:val="28"/>
                        <w:lang w:eastAsia="zh-CN"/>
                      </w:rP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pStyle w:val="3"/>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wps:txbx>
                    <wps:bodyPr wrap="none" lIns="0" tIns="0" rIns="0" bIns="0" upright="0">
                      <a:spAutoFit/>
                    </wps:bodyPr>
                  </wps:wsp>
                </a:graphicData>
              </a:graphic>
            </wp:anchor>
          </w:drawing>
        </mc:Choice>
        <mc:Fallback>
          <w:pict>
            <v:shape id="_x0000_s1026"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4cw9va4BAABLAwAADgAAAGRycy9lMm9Eb2MueG1srVNLbtswEN0H6B0I&#10;7mMqWgSGYDloESQIULQBkhyApkiLAH8Y0pZ8gfYGWXXTfc7lc2RIW07a7IpuqOHM8M17M6PF1WgN&#10;2UqI2ruWXswqSqQTvtNu3dKnx5vzOSUxcddx451s6U5GerX8dLYYQiNr33vTSSAI4mIzhJb2KYWG&#10;sSh6aXmc+SAdBpUHyxNeYc064AOiW8Pqqrpkg4cugBcyRvReH4J0WfCVkiJ9VyrKRExLkVsqJ5Rz&#10;lU+2XPBmDTz0Whxp8H9gYbl2WPQEdc0TJxvQH6CsFuCjV2kmvGVeKS1k0YBqLqq/1Dz0PMiiBZsT&#10;w6lN8f/Bim/beyC6a2lNieMWR7R//rn/9bL//YPUuT1DiA1mPQTMS+MXP+KYJ39EZ1Y9KrD5i3oI&#10;xrHRu1Nz5ZiIyI/m9XxeYUhgbLogPnt7HiCmW+ktyUZLAadXmsq3X2M6pE4puZrzN9qYMkHj/nAg&#10;ZvawzP3AMVtpXI1HQSvf7VDPgINvqcPNpMTcOexr3pHJgMlYTcYmgF73ZYlyvRg+bxKSKNxyhQPs&#10;sTBOrKg7bldeiff3kvX2Dyxf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BYEAABbQ29udGVudF9UeXBlc10ueG1sUEsBAhQACgAAAAAAh07iQAAA&#10;AAAAAAAAAAAAAAYAAAAAAAAAAAAQAAAA+AIAAF9yZWxzL1BLAQIUABQAAAAIAIdO4kCKFGY80QAA&#10;AJQBAAALAAAAAAAAAAEAIAAAABwDAABfcmVscy8ucmVsc1BLAQIUAAoAAAAAAIdO4kAAAAAAAAAA&#10;AAAAAAAEAAAAAAAAAAAAEAAAAAAAAABkcnMvUEsBAhQAFAAAAAgAh07iQM6pebnPAAAABQEAAA8A&#10;AAAAAAAAAQAgAAAAIgAAAGRycy9kb3ducmV2LnhtbFBLAQIUABQAAAAIAIdO4kDhzD29rgEAAEsD&#10;AAAOAAAAAAAAAAEAIAAAAB4BAABkcnMvZTJvRG9jLnhtbFBLBQYAAAAABgAGAFkBAAA+BQAAAAA=&#10;">
              <v:fill on="f" focussize="0,0"/>
              <v:stroke on="f"/>
              <v:imagedata o:title=""/>
              <o:lock v:ext="edit" aspectratio="f"/>
              <v:textbox inset="0mm,0mm,0mm,0mm" style="mso-fit-shape-to-text:t;">
                <w:txbxContent>
                  <w:p>
                    <w:pPr>
                      <w:pStyle w:val="3"/>
                      <w:rPr>
                        <w:rFonts w:hint="eastAsia" w:ascii="宋体" w:hAnsi="宋体" w:eastAsia="宋体" w:cs="宋体"/>
                        <w:sz w:val="28"/>
                        <w:szCs w:val="28"/>
                        <w:lang w:eastAsia="zh-CN"/>
                      </w:rPr>
                    </w:pPr>
                    <w:r>
                      <w:rPr>
                        <w:rFonts w:hint="eastAsia" w:ascii="宋体" w:hAnsi="宋体" w:eastAsia="宋体" w:cs="宋体"/>
                        <w:sz w:val="28"/>
                        <w:szCs w:val="28"/>
                        <w:lang w:eastAsia="zh-CN"/>
                      </w:rPr>
                      <w:fldChar w:fldCharType="begin"/>
                    </w:r>
                    <w:r>
                      <w:rPr>
                        <w:rFonts w:hint="eastAsia" w:ascii="宋体" w:hAnsi="宋体" w:eastAsia="宋体" w:cs="宋体"/>
                        <w:sz w:val="28"/>
                        <w:szCs w:val="28"/>
                        <w:lang w:eastAsia="zh-CN"/>
                      </w:rPr>
                      <w:instrText xml:space="preserve"> PAGE  \* MERGEFORMAT </w:instrText>
                    </w:r>
                    <w:r>
                      <w:rPr>
                        <w:rFonts w:hint="eastAsia" w:ascii="宋体" w:hAnsi="宋体" w:eastAsia="宋体" w:cs="宋体"/>
                        <w:sz w:val="28"/>
                        <w:szCs w:val="28"/>
                        <w:lang w:eastAsia="zh-CN"/>
                      </w:rPr>
                      <w:fldChar w:fldCharType="separate"/>
                    </w:r>
                    <w:r>
                      <w:rPr>
                        <w:rFonts w:hint="eastAsia" w:ascii="宋体" w:hAnsi="宋体" w:eastAsia="宋体" w:cs="宋体"/>
                        <w:sz w:val="28"/>
                        <w:szCs w:val="28"/>
                        <w:lang w:eastAsia="zh-CN"/>
                      </w:rPr>
                      <w:t>1</w:t>
                    </w:r>
                    <w:r>
                      <w:rPr>
                        <w:rFonts w:hint="eastAsia" w:ascii="宋体" w:hAnsi="宋体" w:eastAsia="宋体" w:cs="宋体"/>
                        <w:sz w:val="28"/>
                        <w:szCs w:val="28"/>
                        <w:lang w:eastAsia="zh-CN"/>
                      </w:rPr>
                      <w:fldChar w:fldCharType="end"/>
                    </w:r>
                  </w:p>
                </w:txbxContent>
              </v:textbox>
            </v:shape>
          </w:pict>
        </mc:Fallback>
      </mc:AlternateContent>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0"/>
  <w:embedSystem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07C4463"/>
    <w:rsid w:val="00870270"/>
    <w:rsid w:val="00C4602A"/>
    <w:rsid w:val="01BA0D5F"/>
    <w:rsid w:val="024B4F93"/>
    <w:rsid w:val="026455AE"/>
    <w:rsid w:val="02BC6306"/>
    <w:rsid w:val="030C39EE"/>
    <w:rsid w:val="0446376A"/>
    <w:rsid w:val="053661AB"/>
    <w:rsid w:val="0710073A"/>
    <w:rsid w:val="07E11690"/>
    <w:rsid w:val="07E655A1"/>
    <w:rsid w:val="089137DB"/>
    <w:rsid w:val="09195E3C"/>
    <w:rsid w:val="093A0BE3"/>
    <w:rsid w:val="09F92B0D"/>
    <w:rsid w:val="0A7D1C37"/>
    <w:rsid w:val="0A9F5ACF"/>
    <w:rsid w:val="0AD36231"/>
    <w:rsid w:val="0AD712D8"/>
    <w:rsid w:val="0C2C787D"/>
    <w:rsid w:val="0C2E5837"/>
    <w:rsid w:val="0D2F2DB2"/>
    <w:rsid w:val="0D341188"/>
    <w:rsid w:val="0DAF0EB1"/>
    <w:rsid w:val="0DB553F1"/>
    <w:rsid w:val="0F361052"/>
    <w:rsid w:val="0F614B68"/>
    <w:rsid w:val="106E1227"/>
    <w:rsid w:val="10907BBD"/>
    <w:rsid w:val="11E667EA"/>
    <w:rsid w:val="12185C98"/>
    <w:rsid w:val="12633495"/>
    <w:rsid w:val="143F42C1"/>
    <w:rsid w:val="149A6D8D"/>
    <w:rsid w:val="15A95B6F"/>
    <w:rsid w:val="1706308C"/>
    <w:rsid w:val="17E43EC5"/>
    <w:rsid w:val="181042A0"/>
    <w:rsid w:val="18362143"/>
    <w:rsid w:val="19086204"/>
    <w:rsid w:val="194A13A3"/>
    <w:rsid w:val="196456A7"/>
    <w:rsid w:val="1A333131"/>
    <w:rsid w:val="1A754A6D"/>
    <w:rsid w:val="1A8E4F27"/>
    <w:rsid w:val="1AAA6ADF"/>
    <w:rsid w:val="1B191CA7"/>
    <w:rsid w:val="1CF75CA0"/>
    <w:rsid w:val="1D04222B"/>
    <w:rsid w:val="1D0B109E"/>
    <w:rsid w:val="1D1D6FBC"/>
    <w:rsid w:val="1D3D574F"/>
    <w:rsid w:val="1DC4687E"/>
    <w:rsid w:val="1E292E9C"/>
    <w:rsid w:val="1E4A527B"/>
    <w:rsid w:val="1E9D4E59"/>
    <w:rsid w:val="1F1539ED"/>
    <w:rsid w:val="1F2BB661"/>
    <w:rsid w:val="1F37C728"/>
    <w:rsid w:val="1F841FC3"/>
    <w:rsid w:val="1F8C229A"/>
    <w:rsid w:val="1FB7CC58"/>
    <w:rsid w:val="1FE85F36"/>
    <w:rsid w:val="207C4463"/>
    <w:rsid w:val="21EA79BC"/>
    <w:rsid w:val="21F5691B"/>
    <w:rsid w:val="2207247D"/>
    <w:rsid w:val="235DADC7"/>
    <w:rsid w:val="239C1303"/>
    <w:rsid w:val="23AD021B"/>
    <w:rsid w:val="23BC6DD4"/>
    <w:rsid w:val="24404D53"/>
    <w:rsid w:val="244D17E3"/>
    <w:rsid w:val="249E23F3"/>
    <w:rsid w:val="25143645"/>
    <w:rsid w:val="263E0E12"/>
    <w:rsid w:val="27150624"/>
    <w:rsid w:val="2883363B"/>
    <w:rsid w:val="28941F3B"/>
    <w:rsid w:val="290D4D11"/>
    <w:rsid w:val="291E7E8A"/>
    <w:rsid w:val="2A2806C9"/>
    <w:rsid w:val="2A2B0C46"/>
    <w:rsid w:val="2A9449D1"/>
    <w:rsid w:val="2AE56966"/>
    <w:rsid w:val="2B833766"/>
    <w:rsid w:val="2BA90B25"/>
    <w:rsid w:val="2C1E2647"/>
    <w:rsid w:val="2C2621F8"/>
    <w:rsid w:val="2C634B1C"/>
    <w:rsid w:val="2CE3627B"/>
    <w:rsid w:val="2D7A467B"/>
    <w:rsid w:val="2D8932E4"/>
    <w:rsid w:val="2DDC4D2E"/>
    <w:rsid w:val="2ECD1E19"/>
    <w:rsid w:val="2EDF8FF0"/>
    <w:rsid w:val="2F1F3591"/>
    <w:rsid w:val="2F207B55"/>
    <w:rsid w:val="2FC113D8"/>
    <w:rsid w:val="303F19A3"/>
    <w:rsid w:val="31187D59"/>
    <w:rsid w:val="317D4C0A"/>
    <w:rsid w:val="31B65FBB"/>
    <w:rsid w:val="31EE65CF"/>
    <w:rsid w:val="329C7677"/>
    <w:rsid w:val="33505AD7"/>
    <w:rsid w:val="33AC6BFB"/>
    <w:rsid w:val="34122598"/>
    <w:rsid w:val="344519D5"/>
    <w:rsid w:val="34820CF3"/>
    <w:rsid w:val="35787F1B"/>
    <w:rsid w:val="35C75107"/>
    <w:rsid w:val="36EE71FC"/>
    <w:rsid w:val="38102E80"/>
    <w:rsid w:val="381147CB"/>
    <w:rsid w:val="38306D9E"/>
    <w:rsid w:val="38FB2797"/>
    <w:rsid w:val="398B32E7"/>
    <w:rsid w:val="39B3244D"/>
    <w:rsid w:val="39F513F8"/>
    <w:rsid w:val="3A9579AA"/>
    <w:rsid w:val="3AB45727"/>
    <w:rsid w:val="3AF77383"/>
    <w:rsid w:val="3B706435"/>
    <w:rsid w:val="3C24756F"/>
    <w:rsid w:val="3CA37D1D"/>
    <w:rsid w:val="3D2F58A8"/>
    <w:rsid w:val="3D33781C"/>
    <w:rsid w:val="3D420FD6"/>
    <w:rsid w:val="3D4E2353"/>
    <w:rsid w:val="3DAFA6DA"/>
    <w:rsid w:val="3DEE5124"/>
    <w:rsid w:val="3E0B1A2A"/>
    <w:rsid w:val="3E9D129F"/>
    <w:rsid w:val="3EC26C95"/>
    <w:rsid w:val="3FA602A0"/>
    <w:rsid w:val="3FD30F56"/>
    <w:rsid w:val="3FD50787"/>
    <w:rsid w:val="3FFC4FA4"/>
    <w:rsid w:val="403B521B"/>
    <w:rsid w:val="404E3400"/>
    <w:rsid w:val="40581697"/>
    <w:rsid w:val="405B516A"/>
    <w:rsid w:val="40F911E3"/>
    <w:rsid w:val="41F67460"/>
    <w:rsid w:val="43EF71DE"/>
    <w:rsid w:val="445255B0"/>
    <w:rsid w:val="44E53C78"/>
    <w:rsid w:val="44FC61ED"/>
    <w:rsid w:val="456D5119"/>
    <w:rsid w:val="45B86F9E"/>
    <w:rsid w:val="45EB26AE"/>
    <w:rsid w:val="462E3088"/>
    <w:rsid w:val="4639295A"/>
    <w:rsid w:val="472A7EB2"/>
    <w:rsid w:val="4809373D"/>
    <w:rsid w:val="482B1DD4"/>
    <w:rsid w:val="499D33F1"/>
    <w:rsid w:val="49CD389E"/>
    <w:rsid w:val="4A5C4ADA"/>
    <w:rsid w:val="4A6A2503"/>
    <w:rsid w:val="4A9B7C7F"/>
    <w:rsid w:val="4AAD5BE2"/>
    <w:rsid w:val="4AE673CF"/>
    <w:rsid w:val="4B5C6F34"/>
    <w:rsid w:val="4B5F1C22"/>
    <w:rsid w:val="4B9B19F0"/>
    <w:rsid w:val="4BED731C"/>
    <w:rsid w:val="4C2B222D"/>
    <w:rsid w:val="4C6232F9"/>
    <w:rsid w:val="4C6A3D76"/>
    <w:rsid w:val="4CCF4E13"/>
    <w:rsid w:val="4D046ABE"/>
    <w:rsid w:val="4DB176BA"/>
    <w:rsid w:val="4DD76C27"/>
    <w:rsid w:val="4DE5185B"/>
    <w:rsid w:val="4DF13621"/>
    <w:rsid w:val="4EE006F2"/>
    <w:rsid w:val="4F351E04"/>
    <w:rsid w:val="4FFA5988"/>
    <w:rsid w:val="50B52AE2"/>
    <w:rsid w:val="50BA7E70"/>
    <w:rsid w:val="516F70D6"/>
    <w:rsid w:val="52B52DF0"/>
    <w:rsid w:val="53B16C66"/>
    <w:rsid w:val="557D6699"/>
    <w:rsid w:val="56AD512A"/>
    <w:rsid w:val="56CE6B5B"/>
    <w:rsid w:val="56F9275C"/>
    <w:rsid w:val="57051077"/>
    <w:rsid w:val="578431F4"/>
    <w:rsid w:val="587051EF"/>
    <w:rsid w:val="59944D5D"/>
    <w:rsid w:val="5A5A04E6"/>
    <w:rsid w:val="5A8F5E3A"/>
    <w:rsid w:val="5B975EB7"/>
    <w:rsid w:val="5BA40528"/>
    <w:rsid w:val="5BAE290D"/>
    <w:rsid w:val="5BDF29B9"/>
    <w:rsid w:val="5D371B8D"/>
    <w:rsid w:val="5D3F56B2"/>
    <w:rsid w:val="5DA45702"/>
    <w:rsid w:val="5E4D31D9"/>
    <w:rsid w:val="5F01453C"/>
    <w:rsid w:val="5F3E019E"/>
    <w:rsid w:val="5FBF2645"/>
    <w:rsid w:val="604D7D35"/>
    <w:rsid w:val="60767023"/>
    <w:rsid w:val="6088567D"/>
    <w:rsid w:val="60A12738"/>
    <w:rsid w:val="60DA15B5"/>
    <w:rsid w:val="60DE4AA2"/>
    <w:rsid w:val="60ED0B1A"/>
    <w:rsid w:val="611330A1"/>
    <w:rsid w:val="61612E2B"/>
    <w:rsid w:val="61E76FA4"/>
    <w:rsid w:val="633C1BE8"/>
    <w:rsid w:val="637F09B8"/>
    <w:rsid w:val="63D16CB6"/>
    <w:rsid w:val="64887EEE"/>
    <w:rsid w:val="64D25C03"/>
    <w:rsid w:val="650375D6"/>
    <w:rsid w:val="657D1953"/>
    <w:rsid w:val="66FE624C"/>
    <w:rsid w:val="679B658F"/>
    <w:rsid w:val="67E610CB"/>
    <w:rsid w:val="67F6735A"/>
    <w:rsid w:val="68401F41"/>
    <w:rsid w:val="68715BA4"/>
    <w:rsid w:val="68B710BA"/>
    <w:rsid w:val="68BC6E36"/>
    <w:rsid w:val="68E67DD4"/>
    <w:rsid w:val="690032A3"/>
    <w:rsid w:val="696D1549"/>
    <w:rsid w:val="6A336986"/>
    <w:rsid w:val="6B8B72EC"/>
    <w:rsid w:val="6C1F69D2"/>
    <w:rsid w:val="6CBC4280"/>
    <w:rsid w:val="6D115923"/>
    <w:rsid w:val="6D1F4B0F"/>
    <w:rsid w:val="6D9C424B"/>
    <w:rsid w:val="6E613403"/>
    <w:rsid w:val="6EAD5F12"/>
    <w:rsid w:val="6ECC35A9"/>
    <w:rsid w:val="6EF3D293"/>
    <w:rsid w:val="6F482421"/>
    <w:rsid w:val="6FBB2870"/>
    <w:rsid w:val="6FFF3C51"/>
    <w:rsid w:val="707363EF"/>
    <w:rsid w:val="718B78AA"/>
    <w:rsid w:val="733D1C22"/>
    <w:rsid w:val="73713737"/>
    <w:rsid w:val="737E831C"/>
    <w:rsid w:val="742F478E"/>
    <w:rsid w:val="74561913"/>
    <w:rsid w:val="7513738C"/>
    <w:rsid w:val="751F0D8E"/>
    <w:rsid w:val="76182FB6"/>
    <w:rsid w:val="770A4CD2"/>
    <w:rsid w:val="77606986"/>
    <w:rsid w:val="779526E8"/>
    <w:rsid w:val="779E47AD"/>
    <w:rsid w:val="77FA6F90"/>
    <w:rsid w:val="78176720"/>
    <w:rsid w:val="78186268"/>
    <w:rsid w:val="78D06B0D"/>
    <w:rsid w:val="78FD6216"/>
    <w:rsid w:val="79B9399F"/>
    <w:rsid w:val="79E57D42"/>
    <w:rsid w:val="79F16BFA"/>
    <w:rsid w:val="79FE11D4"/>
    <w:rsid w:val="7A262241"/>
    <w:rsid w:val="7AA54F63"/>
    <w:rsid w:val="7AD9609A"/>
    <w:rsid w:val="7BFF7206"/>
    <w:rsid w:val="7C100EBB"/>
    <w:rsid w:val="7D720F37"/>
    <w:rsid w:val="7D7DF104"/>
    <w:rsid w:val="7DBD64D7"/>
    <w:rsid w:val="7DDB2145"/>
    <w:rsid w:val="7DFF12CC"/>
    <w:rsid w:val="7E7F29DC"/>
    <w:rsid w:val="7E800C4F"/>
    <w:rsid w:val="7E882E51"/>
    <w:rsid w:val="7F521C31"/>
    <w:rsid w:val="7FE7F710"/>
    <w:rsid w:val="7FFFF946"/>
    <w:rsid w:val="BABFEBF6"/>
    <w:rsid w:val="C19EF2A7"/>
    <w:rsid w:val="D6DF5B57"/>
    <w:rsid w:val="DD8D771C"/>
    <w:rsid w:val="EAF41C02"/>
    <w:rsid w:val="F75EC9B1"/>
    <w:rsid w:val="F77E3701"/>
    <w:rsid w:val="F9BC4048"/>
    <w:rsid w:val="FBEF6574"/>
    <w:rsid w:val="FEFDEBF7"/>
    <w:rsid w:val="FEFE670B"/>
    <w:rsid w:val="FF6F9CBA"/>
    <w:rsid w:val="FFEF734A"/>
    <w:rsid w:val="FFF74D87"/>
    <w:rsid w:val="FFFF3372"/>
    <w:rsid w:val="FFFFBA5C"/>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imes New Roman"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qFormat="1"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qFormat/>
    <w:uiPriority w:val="0"/>
    <w:pPr>
      <w:keepNext/>
      <w:keepLines/>
      <w:outlineLvl w:val="0"/>
    </w:pPr>
    <w:rPr>
      <w:rFonts w:eastAsia="黑体"/>
      <w:bCs/>
      <w:kern w:val="44"/>
      <w:szCs w:val="44"/>
    </w:rPr>
  </w:style>
  <w:style w:type="character" w:default="1" w:styleId="9">
    <w:name w:val="Default Paragraph Font"/>
    <w:semiHidden/>
    <w:qFormat/>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HTML Preformatted"/>
    <w:basedOn w:val="1"/>
    <w:qFormat/>
    <w:uiPriority w:val="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hint="eastAsia" w:ascii="宋体" w:hAnsi="宋体" w:eastAsia="宋体" w:cs="宋体"/>
      <w:kern w:val="0"/>
      <w:sz w:val="24"/>
      <w:szCs w:val="24"/>
      <w:lang w:val="en-US" w:eastAsia="zh-CN" w:bidi="ar-SA"/>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0">
    <w:name w:val="Strong"/>
    <w:basedOn w:val="9"/>
    <w:qFormat/>
    <w:uiPriority w:val="0"/>
    <w:rPr>
      <w:b/>
    </w:rPr>
  </w:style>
  <w:style w:type="character" w:styleId="11">
    <w:name w:val="Hyperlink"/>
    <w:basedOn w:val="9"/>
    <w:qFormat/>
    <w:uiPriority w:val="0"/>
    <w:rPr>
      <w:color w:val="0000FF"/>
      <w:u w:val="singl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Office_11.8.2.8621_F1E327BC-269C-435d-A152-05C5408002CA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2019-06-01T19:22:00Z</dcterms:created>
  <dc:creator>陈锦泉</dc:creator>
  <cp:lastModifiedBy>李欣</cp:lastModifiedBy>
  <cp:lastPrinted>2021-09-06T11:09:00Z</cp:lastPrinted>
  <dcterms:modified xsi:type="dcterms:W3CDTF">2021-09-10T07:47:11Z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2052-11.8.2.8621</vt:lpwstr>
  </property>
  <property fmtid="{D5CDD505-2E9C-101B-9397-08002B2CF9AE}" pid="3" name="ribbonExt">
    <vt:lpwstr>{"WPSExtOfficeTab":{"OnGetEnabled":false,"OnGetVisible":false}}</vt:lpwstr>
  </property>
</Properties>
</file>