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9147F" w:rsidRPr="0059147F" w:rsidRDefault="0059147F" w:rsidP="0059147F">
      <w:pPr>
        <w:widowControl/>
        <w:shd w:val="clear" w:color="auto" w:fill="FFFFFF"/>
        <w:spacing w:line="360" w:lineRule="auto"/>
        <w:jc w:val="center"/>
        <w:outlineLvl w:val="0"/>
        <w:rPr>
          <w:rFonts w:asciiTheme="minorEastAsia" w:hAnsiTheme="minorEastAsia" w:cs="宋体"/>
          <w:b/>
          <w:color w:val="0E59A4"/>
          <w:kern w:val="36"/>
          <w:sz w:val="30"/>
          <w:szCs w:val="30"/>
        </w:rPr>
      </w:pPr>
      <w:r w:rsidRPr="0059147F">
        <w:rPr>
          <w:rFonts w:asciiTheme="minorEastAsia" w:hAnsiTheme="minorEastAsia" w:cs="宋体" w:hint="eastAsia"/>
          <w:b/>
          <w:color w:val="0E59A4"/>
          <w:kern w:val="36"/>
          <w:sz w:val="30"/>
          <w:szCs w:val="30"/>
        </w:rPr>
        <w:t>佛山市南海区住房城乡建设和水利局关于开展2023年第二季度房屋建筑和市政基础设施工程勘察设计质量专项检查的通知</w:t>
      </w:r>
    </w:p>
    <w:p w:rsidR="00000000" w:rsidRPr="0059147F" w:rsidRDefault="00801406" w:rsidP="0059147F">
      <w:pPr>
        <w:spacing w:line="360" w:lineRule="auto"/>
        <w:rPr>
          <w:rFonts w:asciiTheme="minorEastAsia" w:hAnsiTheme="minorEastAsia" w:hint="eastAsia"/>
          <w:b/>
          <w:sz w:val="24"/>
          <w:szCs w:val="24"/>
        </w:rPr>
      </w:pPr>
    </w:p>
    <w:p w:rsidR="0059147F" w:rsidRPr="0059147F" w:rsidRDefault="0059147F" w:rsidP="0059147F">
      <w:pPr>
        <w:pStyle w:val="a5"/>
        <w:shd w:val="clear" w:color="auto" w:fill="FFFFFF"/>
        <w:spacing w:before="251" w:beforeAutospacing="0" w:after="251" w:afterAutospacing="0" w:line="360" w:lineRule="auto"/>
        <w:rPr>
          <w:rFonts w:asciiTheme="minorEastAsia" w:eastAsiaTheme="minorEastAsia" w:hAnsiTheme="minorEastAsia"/>
          <w:color w:val="333333"/>
        </w:rPr>
      </w:pPr>
      <w:r w:rsidRPr="0059147F">
        <w:rPr>
          <w:rFonts w:asciiTheme="minorEastAsia" w:eastAsiaTheme="minorEastAsia" w:hAnsiTheme="minorEastAsia" w:hint="eastAsia"/>
          <w:color w:val="333333"/>
        </w:rPr>
        <w:t>各镇（街道）城建和水利办公室，区建筑工程质量监督站，各有关建设、勘察、设计单位、施工图审查机构：</w:t>
      </w:r>
    </w:p>
    <w:p w:rsidR="0059147F" w:rsidRPr="0059147F" w:rsidRDefault="0059147F" w:rsidP="0059147F">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59147F">
        <w:rPr>
          <w:rFonts w:asciiTheme="minorEastAsia" w:eastAsiaTheme="minorEastAsia" w:hAnsiTheme="minorEastAsia" w:hint="eastAsia"/>
          <w:color w:val="333333"/>
        </w:rPr>
        <w:t xml:space="preserve">　　为加强勘察设计、审图质量监督执法，保障工程质量安全，强化行业事中事后监管及社会信用体系建设，我局决定开展有关专项检查工作。现将有关事项通知如下：</w:t>
      </w:r>
    </w:p>
    <w:p w:rsidR="0059147F" w:rsidRPr="0059147F" w:rsidRDefault="0059147F" w:rsidP="0059147F">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59147F">
        <w:rPr>
          <w:rFonts w:asciiTheme="minorEastAsia" w:eastAsiaTheme="minorEastAsia" w:hAnsiTheme="minorEastAsia" w:hint="eastAsia"/>
          <w:color w:val="333333"/>
        </w:rPr>
        <w:t xml:space="preserve">　　一、检查依据</w:t>
      </w:r>
    </w:p>
    <w:p w:rsidR="0059147F" w:rsidRPr="0059147F" w:rsidRDefault="0059147F" w:rsidP="0059147F">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59147F">
        <w:rPr>
          <w:rFonts w:asciiTheme="minorEastAsia" w:eastAsiaTheme="minorEastAsia" w:hAnsiTheme="minorEastAsia" w:hint="eastAsia"/>
          <w:color w:val="333333"/>
        </w:rPr>
        <w:t xml:space="preserve">　　《建设工程质量管理条例》（国务院令第279号）《建设工程勘察设计管理条例》（国务院令第662号）《房屋建筑和市政基础设施工程施工图设计文件审查管理办法》（住建部13号令）《危险性较大的分部分项工程安全管理规定》（住建部37号令）、《广东省住房和城乡建设厅关于印发房屋市政工程危险性较大的分部分项工程安全管理实施细则的通知》（粤建规范〔2019〕2号）等相关法律法规和规范性文件。</w:t>
      </w:r>
    </w:p>
    <w:p w:rsidR="0059147F" w:rsidRPr="0059147F" w:rsidRDefault="0059147F" w:rsidP="0059147F">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59147F">
        <w:rPr>
          <w:rFonts w:asciiTheme="minorEastAsia" w:eastAsiaTheme="minorEastAsia" w:hAnsiTheme="minorEastAsia" w:hint="eastAsia"/>
          <w:color w:val="333333"/>
        </w:rPr>
        <w:t xml:space="preserve">　　二、检查时间</w:t>
      </w:r>
    </w:p>
    <w:p w:rsidR="0059147F" w:rsidRPr="0059147F" w:rsidRDefault="0059147F" w:rsidP="0059147F">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59147F">
        <w:rPr>
          <w:rFonts w:asciiTheme="minorEastAsia" w:eastAsiaTheme="minorEastAsia" w:hAnsiTheme="minorEastAsia" w:hint="eastAsia"/>
          <w:color w:val="333333"/>
        </w:rPr>
        <w:t xml:space="preserve">　　2023年6月初开始，我局组织专家检查。具体抽查项目，受检建设、勘察、设计单位、施工图审查机构及检查时间另行通知。</w:t>
      </w:r>
    </w:p>
    <w:p w:rsidR="0059147F" w:rsidRPr="0059147F" w:rsidRDefault="0059147F" w:rsidP="0059147F">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59147F">
        <w:rPr>
          <w:rFonts w:asciiTheme="minorEastAsia" w:eastAsiaTheme="minorEastAsia" w:hAnsiTheme="minorEastAsia" w:hint="eastAsia"/>
          <w:color w:val="333333"/>
        </w:rPr>
        <w:t xml:space="preserve">　　三、检查范围</w:t>
      </w:r>
    </w:p>
    <w:p w:rsidR="0059147F" w:rsidRPr="0059147F" w:rsidRDefault="0059147F" w:rsidP="0059147F">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59147F">
        <w:rPr>
          <w:rFonts w:asciiTheme="minorEastAsia" w:eastAsiaTheme="minorEastAsia" w:hAnsiTheme="minorEastAsia" w:hint="eastAsia"/>
          <w:color w:val="333333"/>
        </w:rPr>
        <w:t xml:space="preserve">　　（一）2023年1月以来新审查合格的房屋建筑和市政基础设施工程项目。</w:t>
      </w:r>
    </w:p>
    <w:p w:rsidR="0059147F" w:rsidRPr="0059147F" w:rsidRDefault="0059147F" w:rsidP="0059147F">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59147F">
        <w:rPr>
          <w:rFonts w:asciiTheme="minorEastAsia" w:eastAsiaTheme="minorEastAsia" w:hAnsiTheme="minorEastAsia" w:hint="eastAsia"/>
          <w:color w:val="333333"/>
        </w:rPr>
        <w:t xml:space="preserve">　　（二）抽查居住建筑、公共建筑、工业建筑、给排水工程、勘察工程、燃气工程及既有住宅加装电梯工程各2个，共计14个项目。</w:t>
      </w:r>
    </w:p>
    <w:p w:rsidR="0059147F" w:rsidRPr="0059147F" w:rsidRDefault="0059147F" w:rsidP="0059147F">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59147F">
        <w:rPr>
          <w:rFonts w:asciiTheme="minorEastAsia" w:eastAsiaTheme="minorEastAsia" w:hAnsiTheme="minorEastAsia" w:hint="eastAsia"/>
          <w:color w:val="333333"/>
        </w:rPr>
        <w:t xml:space="preserve">　　四、检查内容</w:t>
      </w:r>
    </w:p>
    <w:p w:rsidR="0059147F" w:rsidRPr="0059147F" w:rsidRDefault="0059147F" w:rsidP="0059147F">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59147F">
        <w:rPr>
          <w:rFonts w:asciiTheme="minorEastAsia" w:eastAsiaTheme="minorEastAsia" w:hAnsiTheme="minorEastAsia" w:hint="eastAsia"/>
          <w:color w:val="333333"/>
        </w:rPr>
        <w:lastRenderedPageBreak/>
        <w:t xml:space="preserve">　　（一）建设单位履行工程勘察设计质量首要责任情况，勘察设计单位履行工程勘察设计质量主体责任、制定及落实质量管理制度情况，勘察设计单位项目负责人质量终身责任落实情况，施工图审查落实审查责任情况。</w:t>
      </w:r>
    </w:p>
    <w:p w:rsidR="0059147F" w:rsidRPr="0059147F" w:rsidRDefault="0059147F" w:rsidP="0059147F">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59147F">
        <w:rPr>
          <w:rFonts w:asciiTheme="minorEastAsia" w:eastAsiaTheme="minorEastAsia" w:hAnsiTheme="minorEastAsia" w:hint="eastAsia"/>
          <w:color w:val="333333"/>
        </w:rPr>
        <w:t xml:space="preserve">　　（二）勘察设计依据的规范、标准是否正确；勘察设计文件编制深度是否符合现行相关规定要求。</w:t>
      </w:r>
    </w:p>
    <w:p w:rsidR="0059147F" w:rsidRPr="0059147F" w:rsidRDefault="0059147F" w:rsidP="0059147F">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59147F">
        <w:rPr>
          <w:rFonts w:asciiTheme="minorEastAsia" w:eastAsiaTheme="minorEastAsia" w:hAnsiTheme="minorEastAsia" w:hint="eastAsia"/>
          <w:color w:val="333333"/>
        </w:rPr>
        <w:t xml:space="preserve">　　（三）是否严格执行强制性标准条文，是否执行涉及公共利益和公共安全的一般标准条文。无障碍环境设施、配套幼儿园建设、配套养老服务设施、配套通信设施、充电场所设计标准执行情况。</w:t>
      </w:r>
    </w:p>
    <w:p w:rsidR="0059147F" w:rsidRPr="0059147F" w:rsidRDefault="0059147F" w:rsidP="0059147F">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59147F">
        <w:rPr>
          <w:rFonts w:asciiTheme="minorEastAsia" w:eastAsiaTheme="minorEastAsia" w:hAnsiTheme="minorEastAsia" w:hint="eastAsia"/>
          <w:color w:val="333333"/>
        </w:rPr>
        <w:t xml:space="preserve">　　（四）是否按规定进行超限抗震设防审查及初步设计审查；相关部门的批文是否完备。</w:t>
      </w:r>
    </w:p>
    <w:p w:rsidR="0059147F" w:rsidRPr="0059147F" w:rsidRDefault="0059147F" w:rsidP="0059147F">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59147F">
        <w:rPr>
          <w:rFonts w:asciiTheme="minorEastAsia" w:eastAsiaTheme="minorEastAsia" w:hAnsiTheme="minorEastAsia" w:hint="eastAsia"/>
          <w:color w:val="333333"/>
        </w:rPr>
        <w:t xml:space="preserve">　　（五）属于危险性较大分部分项工程的，勘察单位是否在勘察文件中说明地质条件造成的工程风险，设计单位是否在设计文件中注明重点部位和环节，提出保障工程周边环境安全和工程施工安全的相关意见。</w:t>
      </w:r>
    </w:p>
    <w:p w:rsidR="0059147F" w:rsidRPr="0059147F" w:rsidRDefault="0059147F" w:rsidP="0059147F">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59147F">
        <w:rPr>
          <w:rFonts w:asciiTheme="minorEastAsia" w:eastAsiaTheme="minorEastAsia" w:hAnsiTheme="minorEastAsia" w:hint="eastAsia"/>
          <w:color w:val="333333"/>
        </w:rPr>
        <w:t xml:space="preserve">　　（六）应用房屋市政工程施工图审查管理系统的情况，是否按要求实行联合审查。</w:t>
      </w:r>
    </w:p>
    <w:p w:rsidR="0059147F" w:rsidRPr="0059147F" w:rsidRDefault="0059147F" w:rsidP="0059147F">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59147F">
        <w:rPr>
          <w:rFonts w:asciiTheme="minorEastAsia" w:eastAsiaTheme="minorEastAsia" w:hAnsiTheme="minorEastAsia" w:hint="eastAsia"/>
          <w:color w:val="333333"/>
        </w:rPr>
        <w:t xml:space="preserve">　　（七）勘察设计单位执行《房屋建筑工程勘察设计变更管理办法》（佛建管〔2016〕133号）的情况。</w:t>
      </w:r>
    </w:p>
    <w:p w:rsidR="0059147F" w:rsidRPr="0059147F" w:rsidRDefault="0059147F" w:rsidP="0059147F">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59147F">
        <w:rPr>
          <w:rFonts w:asciiTheme="minorEastAsia" w:eastAsiaTheme="minorEastAsia" w:hAnsiTheme="minorEastAsia" w:hint="eastAsia"/>
          <w:color w:val="333333"/>
        </w:rPr>
        <w:t xml:space="preserve">　　（八）其他贯彻落实相关法律法规和规范性文件的情况。</w:t>
      </w:r>
    </w:p>
    <w:p w:rsidR="0059147F" w:rsidRPr="0059147F" w:rsidRDefault="0059147F" w:rsidP="0059147F">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59147F">
        <w:rPr>
          <w:rFonts w:asciiTheme="minorEastAsia" w:eastAsiaTheme="minorEastAsia" w:hAnsiTheme="minorEastAsia" w:hint="eastAsia"/>
          <w:color w:val="333333"/>
        </w:rPr>
        <w:t xml:space="preserve">　　具体检查内容详见《勘察设计质量检查清单》（详见附件1）。</w:t>
      </w:r>
    </w:p>
    <w:p w:rsidR="0059147F" w:rsidRPr="0059147F" w:rsidRDefault="0059147F" w:rsidP="0059147F">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59147F">
        <w:rPr>
          <w:rFonts w:asciiTheme="minorEastAsia" w:eastAsiaTheme="minorEastAsia" w:hAnsiTheme="minorEastAsia" w:hint="eastAsia"/>
          <w:color w:val="333333"/>
        </w:rPr>
        <w:t xml:space="preserve">　　五、检查结果的处理</w:t>
      </w:r>
    </w:p>
    <w:p w:rsidR="0059147F" w:rsidRPr="0059147F" w:rsidRDefault="0059147F" w:rsidP="0059147F">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59147F">
        <w:rPr>
          <w:rFonts w:asciiTheme="minorEastAsia" w:eastAsiaTheme="minorEastAsia" w:hAnsiTheme="minorEastAsia" w:hint="eastAsia"/>
          <w:color w:val="333333"/>
        </w:rPr>
        <w:t xml:space="preserve">　　（一）检查中发现违反工程建设强制性标准的：对于勘察、设计单位及施工图审查机构，我局将下发整改通知书，依法依规处理；对于项目，根据《佛山市南海区住房城乡建设和水利局关于在建筑领域狠抓安全生产保障经济发展的二十条措施》（南建水函〔2023〕25号），纳入提级管理项目清单，我局将实行差异化监管，提高日常检查频率。</w:t>
      </w:r>
    </w:p>
    <w:p w:rsidR="0059147F" w:rsidRPr="0059147F" w:rsidRDefault="0059147F" w:rsidP="0059147F">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59147F">
        <w:rPr>
          <w:rFonts w:asciiTheme="minorEastAsia" w:eastAsiaTheme="minorEastAsia" w:hAnsiTheme="minorEastAsia" w:hint="eastAsia"/>
          <w:color w:val="333333"/>
        </w:rPr>
        <w:t xml:space="preserve">　　（二）对检查过程中发现一般性设计质量问题（包括设计文件错漏碰缺及违反一般规范条文等）较多的单位，我局将责令限期整改，同时予以通报批评，并按不规范行为计入诚信手册扣分处理。</w:t>
      </w:r>
    </w:p>
    <w:p w:rsidR="0059147F" w:rsidRPr="0059147F" w:rsidRDefault="0059147F" w:rsidP="0059147F">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59147F">
        <w:rPr>
          <w:rFonts w:asciiTheme="minorEastAsia" w:eastAsiaTheme="minorEastAsia" w:hAnsiTheme="minorEastAsia" w:hint="eastAsia"/>
          <w:color w:val="333333"/>
        </w:rPr>
        <w:t xml:space="preserve">　　（三）对未在检查时间内提供检查所需勘察、设计文件资料及未按时报送整改回复资料的单位，我局将予以通报批评并扣取诚信分值。</w:t>
      </w:r>
    </w:p>
    <w:p w:rsidR="0059147F" w:rsidRPr="0059147F" w:rsidRDefault="0059147F" w:rsidP="0059147F">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59147F">
        <w:rPr>
          <w:rFonts w:asciiTheme="minorEastAsia" w:eastAsiaTheme="minorEastAsia" w:hAnsiTheme="minorEastAsia" w:hint="eastAsia"/>
          <w:color w:val="333333"/>
        </w:rPr>
        <w:t xml:space="preserve">　　六、其他要求</w:t>
      </w:r>
    </w:p>
    <w:p w:rsidR="0059147F" w:rsidRPr="0059147F" w:rsidRDefault="0059147F" w:rsidP="0059147F">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59147F">
        <w:rPr>
          <w:rFonts w:asciiTheme="minorEastAsia" w:eastAsiaTheme="minorEastAsia" w:hAnsiTheme="minorEastAsia" w:hint="eastAsia"/>
          <w:color w:val="333333"/>
        </w:rPr>
        <w:t xml:space="preserve">　　（一）请各施工图审查机构组织勘察、设计单位对照检查清单要求进行自查，并督促勘察、设计单位及时整改发现的问题。</w:t>
      </w:r>
    </w:p>
    <w:p w:rsidR="0059147F" w:rsidRPr="0059147F" w:rsidRDefault="0059147F" w:rsidP="0059147F">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59147F">
        <w:rPr>
          <w:rFonts w:asciiTheme="minorEastAsia" w:eastAsiaTheme="minorEastAsia" w:hAnsiTheme="minorEastAsia" w:hint="eastAsia"/>
          <w:color w:val="333333"/>
        </w:rPr>
        <w:t xml:space="preserve">　　（二）对自查过程中发现的问题，设计单位修改完善文件如涉及规划变更内容的，应先报自然资源部门审批通过之后，再出具相应的施工图报送建设单位。建设单位应及时按规定程序办理变更手续。  </w:t>
      </w:r>
    </w:p>
    <w:p w:rsidR="0059147F" w:rsidRPr="0059147F" w:rsidRDefault="0059147F" w:rsidP="0059147F">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59147F">
        <w:rPr>
          <w:rFonts w:asciiTheme="minorEastAsia" w:eastAsiaTheme="minorEastAsia" w:hAnsiTheme="minorEastAsia" w:hint="eastAsia"/>
          <w:color w:val="333333"/>
        </w:rPr>
        <w:t xml:space="preserve">　　（三）各建设、勘察、设计单位、施工图审查机构要高度重视此次检查工作，安排专人跟进落实各项要求，确保报送资料的真实、准确和完整，对弄虚作假的将严肃按相关法律法规处理。如有其他说明或补充材料请在检查开始前同相关资料一并报送。</w:t>
      </w:r>
    </w:p>
    <w:p w:rsidR="0059147F" w:rsidRPr="0059147F" w:rsidRDefault="0059147F" w:rsidP="0059147F">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59147F">
        <w:rPr>
          <w:rFonts w:asciiTheme="minorEastAsia" w:eastAsiaTheme="minorEastAsia" w:hAnsiTheme="minorEastAsia" w:hint="eastAsia"/>
          <w:color w:val="333333"/>
        </w:rPr>
        <w:t xml:space="preserve">　　（五）受检项目的施工图审查机构负责统筹对应建设单位、勘察、设计单位提供受检项目材料，具体请查阅《受检项目材料目录》（详见附件2）。</w:t>
      </w:r>
    </w:p>
    <w:p w:rsidR="0059147F" w:rsidRPr="0059147F" w:rsidRDefault="0059147F" w:rsidP="0059147F">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59147F">
        <w:rPr>
          <w:rFonts w:asciiTheme="minorEastAsia" w:eastAsiaTheme="minorEastAsia" w:hAnsiTheme="minorEastAsia" w:hint="eastAsia"/>
          <w:color w:val="333333"/>
        </w:rPr>
        <w:t xml:space="preserve">　　（六）检查专家应坚持以事实为依据，以法律、法规、规章、相关规范性文件、工程建设强制性标准为准绳，严格、公正地进行检查，认真规范填写检查意见。对于违反强制性标准的质量问题，应将违规事实和相关图号清晰明了地描述在检查意见中，并注明违反规范标准的全名及具体条款。</w:t>
      </w:r>
    </w:p>
    <w:p w:rsidR="0059147F" w:rsidRPr="0059147F" w:rsidRDefault="0059147F" w:rsidP="0059147F">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59147F">
        <w:rPr>
          <w:rFonts w:asciiTheme="minorEastAsia" w:eastAsiaTheme="minorEastAsia" w:hAnsiTheme="minorEastAsia" w:hint="eastAsia"/>
          <w:color w:val="333333"/>
        </w:rPr>
        <w:t> </w:t>
      </w:r>
    </w:p>
    <w:p w:rsidR="0059147F" w:rsidRPr="0059147F" w:rsidRDefault="0059147F" w:rsidP="0059147F">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p>
    <w:p w:rsidR="0059147F" w:rsidRPr="0059147F" w:rsidRDefault="0059147F" w:rsidP="0059147F">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hyperlink r:id="rId6" w:tgtFrame="_blank" w:history="1">
        <w:r w:rsidRPr="0059147F">
          <w:rPr>
            <w:rStyle w:val="a6"/>
            <w:rFonts w:asciiTheme="minorEastAsia" w:eastAsiaTheme="minorEastAsia" w:hAnsiTheme="minorEastAsia" w:hint="eastAsia"/>
            <w:color w:val="333333"/>
          </w:rPr>
          <w:t>附件1：勘察设计质量检查内容清单.docx</w:t>
        </w:r>
      </w:hyperlink>
    </w:p>
    <w:p w:rsidR="0059147F" w:rsidRPr="0059147F" w:rsidRDefault="0059147F" w:rsidP="0059147F">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hyperlink r:id="rId7" w:tgtFrame="_blank" w:history="1">
        <w:r w:rsidRPr="0059147F">
          <w:rPr>
            <w:rStyle w:val="a6"/>
            <w:rFonts w:asciiTheme="minorEastAsia" w:eastAsiaTheme="minorEastAsia" w:hAnsiTheme="minorEastAsia" w:hint="eastAsia"/>
            <w:color w:val="333333"/>
          </w:rPr>
          <w:t>附件2：受检项目材料目录.doc</w:t>
        </w:r>
      </w:hyperlink>
    </w:p>
    <w:p w:rsidR="0059147F" w:rsidRPr="0059147F" w:rsidRDefault="0059147F" w:rsidP="0059147F">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59147F">
        <w:rPr>
          <w:rFonts w:asciiTheme="minorEastAsia" w:eastAsiaTheme="minorEastAsia" w:hAnsiTheme="minorEastAsia" w:hint="eastAsia"/>
          <w:color w:val="333333"/>
        </w:rPr>
        <w:t> </w:t>
      </w:r>
    </w:p>
    <w:p w:rsidR="0059147F" w:rsidRPr="0059147F" w:rsidRDefault="0059147F" w:rsidP="0059147F">
      <w:pPr>
        <w:pStyle w:val="a5"/>
        <w:shd w:val="clear" w:color="auto" w:fill="FFFFFF"/>
        <w:spacing w:before="251" w:beforeAutospacing="0" w:after="251" w:afterAutospacing="0" w:line="360" w:lineRule="auto"/>
        <w:jc w:val="right"/>
        <w:rPr>
          <w:rFonts w:asciiTheme="minorEastAsia" w:eastAsiaTheme="minorEastAsia" w:hAnsiTheme="minorEastAsia" w:hint="eastAsia"/>
          <w:color w:val="333333"/>
        </w:rPr>
      </w:pPr>
      <w:r w:rsidRPr="0059147F">
        <w:rPr>
          <w:rFonts w:asciiTheme="minorEastAsia" w:eastAsiaTheme="minorEastAsia" w:hAnsiTheme="minorEastAsia" w:hint="eastAsia"/>
          <w:color w:val="333333"/>
        </w:rPr>
        <w:t xml:space="preserve">　　佛山市南海区住房城乡建设和水利局</w:t>
      </w:r>
    </w:p>
    <w:p w:rsidR="0059147F" w:rsidRPr="0059147F" w:rsidRDefault="0059147F" w:rsidP="0059147F">
      <w:pPr>
        <w:pStyle w:val="a5"/>
        <w:shd w:val="clear" w:color="auto" w:fill="FFFFFF"/>
        <w:spacing w:before="251" w:beforeAutospacing="0" w:after="251" w:afterAutospacing="0" w:line="360" w:lineRule="auto"/>
        <w:jc w:val="right"/>
        <w:rPr>
          <w:rFonts w:asciiTheme="minorEastAsia" w:eastAsiaTheme="minorEastAsia" w:hAnsiTheme="minorEastAsia" w:hint="eastAsia"/>
          <w:color w:val="333333"/>
        </w:rPr>
      </w:pPr>
      <w:r w:rsidRPr="0059147F">
        <w:rPr>
          <w:rFonts w:asciiTheme="minorEastAsia" w:eastAsiaTheme="minorEastAsia" w:hAnsiTheme="minorEastAsia" w:hint="eastAsia"/>
          <w:color w:val="333333"/>
        </w:rPr>
        <w:t xml:space="preserve">　　2023年5月25日</w:t>
      </w:r>
    </w:p>
    <w:p w:rsidR="0059147F" w:rsidRPr="0059147F" w:rsidRDefault="0059147F" w:rsidP="0059147F">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59147F">
        <w:rPr>
          <w:rFonts w:asciiTheme="minorEastAsia" w:eastAsiaTheme="minorEastAsia" w:hAnsiTheme="minorEastAsia" w:hint="eastAsia"/>
          <w:color w:val="333333"/>
        </w:rPr>
        <w:t xml:space="preserve">　　（联系人：张志明，联系电话：86286071）</w:t>
      </w:r>
    </w:p>
    <w:p w:rsidR="0059147F" w:rsidRPr="0059147F" w:rsidRDefault="0059147F" w:rsidP="0059147F">
      <w:pPr>
        <w:spacing w:line="360" w:lineRule="auto"/>
        <w:rPr>
          <w:b/>
        </w:rPr>
      </w:pPr>
    </w:p>
    <w:sectPr w:rsidR="0059147F" w:rsidRPr="0059147F">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01406" w:rsidRDefault="00801406" w:rsidP="0059147F">
      <w:r>
        <w:separator/>
      </w:r>
    </w:p>
  </w:endnote>
  <w:endnote w:type="continuationSeparator" w:id="1">
    <w:p w:rsidR="00801406" w:rsidRDefault="00801406" w:rsidP="0059147F">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01406" w:rsidRDefault="00801406" w:rsidP="0059147F">
      <w:r>
        <w:separator/>
      </w:r>
    </w:p>
  </w:footnote>
  <w:footnote w:type="continuationSeparator" w:id="1">
    <w:p w:rsidR="00801406" w:rsidRDefault="00801406" w:rsidP="0059147F">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59147F"/>
    <w:rsid w:val="0059147F"/>
    <w:rsid w:val="0080140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59147F"/>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59147F"/>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59147F"/>
    <w:rPr>
      <w:sz w:val="18"/>
      <w:szCs w:val="18"/>
    </w:rPr>
  </w:style>
  <w:style w:type="paragraph" w:styleId="a4">
    <w:name w:val="footer"/>
    <w:basedOn w:val="a"/>
    <w:link w:val="Char0"/>
    <w:uiPriority w:val="99"/>
    <w:semiHidden/>
    <w:unhideWhenUsed/>
    <w:rsid w:val="0059147F"/>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59147F"/>
    <w:rPr>
      <w:sz w:val="18"/>
      <w:szCs w:val="18"/>
    </w:rPr>
  </w:style>
  <w:style w:type="character" w:customStyle="1" w:styleId="1Char">
    <w:name w:val="标题 1 Char"/>
    <w:basedOn w:val="a0"/>
    <w:link w:val="1"/>
    <w:uiPriority w:val="9"/>
    <w:rsid w:val="0059147F"/>
    <w:rPr>
      <w:rFonts w:ascii="宋体" w:eastAsia="宋体" w:hAnsi="宋体" w:cs="宋体"/>
      <w:b/>
      <w:bCs/>
      <w:kern w:val="36"/>
      <w:sz w:val="48"/>
      <w:szCs w:val="48"/>
    </w:rPr>
  </w:style>
  <w:style w:type="paragraph" w:styleId="a5">
    <w:name w:val="Normal (Web)"/>
    <w:basedOn w:val="a"/>
    <w:uiPriority w:val="99"/>
    <w:semiHidden/>
    <w:unhideWhenUsed/>
    <w:rsid w:val="0059147F"/>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59147F"/>
    <w:rPr>
      <w:color w:val="0000FF"/>
      <w:u w:val="single"/>
    </w:rPr>
  </w:style>
</w:styles>
</file>

<file path=word/webSettings.xml><?xml version="1.0" encoding="utf-8"?>
<w:webSettings xmlns:r="http://schemas.openxmlformats.org/officeDocument/2006/relationships" xmlns:w="http://schemas.openxmlformats.org/wordprocessingml/2006/main">
  <w:divs>
    <w:div w:id="1059475148">
      <w:bodyDiv w:val="1"/>
      <w:marLeft w:val="0"/>
      <w:marRight w:val="0"/>
      <w:marTop w:val="0"/>
      <w:marBottom w:val="0"/>
      <w:divBdr>
        <w:top w:val="none" w:sz="0" w:space="0" w:color="auto"/>
        <w:left w:val="none" w:sz="0" w:space="0" w:color="auto"/>
        <w:bottom w:val="none" w:sz="0" w:space="0" w:color="auto"/>
        <w:right w:val="none" w:sz="0" w:space="0" w:color="auto"/>
      </w:divBdr>
    </w:div>
    <w:div w:id="14174797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nanhai.gov.cn/attachment/0/333/333430/5619405.doc"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333/333429/5619405.docx"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321</Words>
  <Characters>1833</Characters>
  <Application>Microsoft Office Word</Application>
  <DocSecurity>0</DocSecurity>
  <Lines>15</Lines>
  <Paragraphs>4</Paragraphs>
  <ScaleCrop>false</ScaleCrop>
  <Company>Regaltec</Company>
  <LinksUpToDate>false</LinksUpToDate>
  <CharactersWithSpaces>2150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2023-05-29T03:15:00Z</dcterms:created>
  <dcterms:modified xsi:type="dcterms:W3CDTF">2023-05-29T03:16:00Z</dcterms:modified>
</cp:coreProperties>
</file>