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E29CD" w:rsidRPr="000E29CD" w:rsidRDefault="000E29CD" w:rsidP="000E29CD">
      <w:pPr>
        <w:widowControl/>
        <w:shd w:val="clear" w:color="auto" w:fill="FFFFFF"/>
        <w:spacing w:line="360" w:lineRule="auto"/>
        <w:jc w:val="center"/>
        <w:outlineLvl w:val="0"/>
        <w:rPr>
          <w:rFonts w:asciiTheme="minorEastAsia" w:hAnsiTheme="minorEastAsia" w:cs="宋体"/>
          <w:b/>
          <w:color w:val="0E59A4"/>
          <w:kern w:val="36"/>
          <w:sz w:val="32"/>
          <w:szCs w:val="32"/>
        </w:rPr>
      </w:pPr>
      <w:r w:rsidRPr="000E29CD">
        <w:rPr>
          <w:rFonts w:asciiTheme="minorEastAsia" w:hAnsiTheme="minorEastAsia" w:cs="宋体" w:hint="eastAsia"/>
          <w:b/>
          <w:color w:val="0E59A4"/>
          <w:kern w:val="36"/>
          <w:sz w:val="32"/>
          <w:szCs w:val="32"/>
        </w:rPr>
        <w:t>佛山市南海区住房城乡建设和水利局转发佛山市住房和城乡建设局关于印发《佛山市既有建筑幕墙安全评估工作指引（试行）》的通知</w:t>
      </w:r>
    </w:p>
    <w:p w:rsidR="000E29CD" w:rsidRPr="000E29CD" w:rsidRDefault="000E29CD" w:rsidP="000E29CD">
      <w:pPr>
        <w:spacing w:line="360" w:lineRule="auto"/>
        <w:rPr>
          <w:rFonts w:asciiTheme="minorEastAsia" w:hAnsiTheme="minorEastAsia"/>
          <w:sz w:val="24"/>
          <w:szCs w:val="24"/>
        </w:rPr>
      </w:pPr>
    </w:p>
    <w:p w:rsidR="000E29CD" w:rsidRPr="000E29CD" w:rsidRDefault="000E29CD" w:rsidP="000E29CD">
      <w:pPr>
        <w:pStyle w:val="a5"/>
        <w:shd w:val="clear" w:color="auto" w:fill="FFFFFF"/>
        <w:spacing w:before="450" w:beforeAutospacing="0" w:after="450" w:afterAutospacing="0" w:line="360" w:lineRule="auto"/>
        <w:rPr>
          <w:rFonts w:asciiTheme="minorEastAsia" w:eastAsiaTheme="minorEastAsia" w:hAnsiTheme="minorEastAsia"/>
          <w:color w:val="333333"/>
        </w:rPr>
      </w:pPr>
      <w:r w:rsidRPr="000E29CD">
        <w:rPr>
          <w:rFonts w:asciiTheme="minorEastAsia" w:eastAsiaTheme="minorEastAsia" w:hAnsiTheme="minorEastAsia" w:hint="eastAsia"/>
          <w:color w:val="333333"/>
        </w:rPr>
        <w:t>各镇人民政府、街道办事处，区直有关单位，各房屋安全鉴定单位：</w:t>
      </w:r>
    </w:p>
    <w:p w:rsidR="000E29CD" w:rsidRPr="000E29CD" w:rsidRDefault="000E29CD" w:rsidP="000E29CD">
      <w:pPr>
        <w:pStyle w:val="a5"/>
        <w:shd w:val="clear" w:color="auto" w:fill="FFFFFF"/>
        <w:spacing w:before="450" w:beforeAutospacing="0" w:after="450" w:afterAutospacing="0" w:line="360" w:lineRule="auto"/>
        <w:rPr>
          <w:rFonts w:asciiTheme="minorEastAsia" w:eastAsiaTheme="minorEastAsia" w:hAnsiTheme="minorEastAsia" w:hint="eastAsia"/>
          <w:color w:val="333333"/>
        </w:rPr>
      </w:pPr>
      <w:r w:rsidRPr="000E29CD">
        <w:rPr>
          <w:rFonts w:asciiTheme="minorEastAsia" w:eastAsiaTheme="minorEastAsia" w:hAnsiTheme="minorEastAsia" w:hint="eastAsia"/>
          <w:color w:val="333333"/>
        </w:rPr>
        <w:t xml:space="preserve">　　现将《佛山市住房和城乡建设局关于印发〈佛山市既有建筑幕墙安全评估工作指引（试行）〉的通知》（佛建〔2023〕66号）转发给你们，请遵照执行。执行中遇到问题，请向市住房和城乡建设局反映。</w:t>
      </w:r>
    </w:p>
    <w:p w:rsidR="000E29CD" w:rsidRPr="000E29CD" w:rsidRDefault="000E29CD" w:rsidP="000E29CD">
      <w:pPr>
        <w:pStyle w:val="a5"/>
        <w:shd w:val="clear" w:color="auto" w:fill="FFFFFF"/>
        <w:spacing w:before="450" w:beforeAutospacing="0" w:after="450" w:afterAutospacing="0" w:line="360" w:lineRule="auto"/>
        <w:rPr>
          <w:rFonts w:asciiTheme="minorEastAsia" w:eastAsiaTheme="minorEastAsia" w:hAnsiTheme="minorEastAsia" w:hint="eastAsia"/>
          <w:color w:val="333333"/>
        </w:rPr>
      </w:pPr>
    </w:p>
    <w:p w:rsidR="000E29CD" w:rsidRPr="000E29CD" w:rsidRDefault="000E29CD" w:rsidP="000E29CD">
      <w:pPr>
        <w:pStyle w:val="a5"/>
        <w:shd w:val="clear" w:color="auto" w:fill="FFFFFF"/>
        <w:spacing w:before="450" w:beforeAutospacing="0" w:after="450" w:afterAutospacing="0" w:line="360" w:lineRule="auto"/>
        <w:rPr>
          <w:rFonts w:asciiTheme="minorEastAsia" w:eastAsiaTheme="minorEastAsia" w:hAnsiTheme="minorEastAsia" w:hint="eastAsia"/>
          <w:color w:val="333333"/>
        </w:rPr>
      </w:pPr>
      <w:r w:rsidRPr="000E29CD">
        <w:rPr>
          <w:rFonts w:asciiTheme="minorEastAsia" w:eastAsiaTheme="minorEastAsia" w:hAnsiTheme="minorEastAsia" w:hint="eastAsia"/>
          <w:color w:val="333333"/>
        </w:rPr>
        <w:t xml:space="preserve">　　附件：</w:t>
      </w:r>
      <w:hyperlink r:id="rId6" w:tgtFrame="_blank" w:history="1">
        <w:r w:rsidRPr="000E29CD">
          <w:rPr>
            <w:rStyle w:val="a6"/>
            <w:rFonts w:asciiTheme="minorEastAsia" w:eastAsiaTheme="minorEastAsia" w:hAnsiTheme="minorEastAsia" w:hint="eastAsia"/>
            <w:color w:val="333333"/>
          </w:rPr>
          <w:t>佛山市住房和城乡建设局关于印发《佛山市既有建筑幕墙安全评估工作指引（试行）》的通知.zip</w:t>
        </w:r>
      </w:hyperlink>
    </w:p>
    <w:p w:rsidR="000E29CD" w:rsidRPr="000E29CD" w:rsidRDefault="000E29CD" w:rsidP="000E29CD">
      <w:pPr>
        <w:pStyle w:val="a5"/>
        <w:shd w:val="clear" w:color="auto" w:fill="FFFFFF"/>
        <w:spacing w:before="450" w:beforeAutospacing="0" w:after="450" w:afterAutospacing="0" w:line="360" w:lineRule="auto"/>
        <w:rPr>
          <w:rFonts w:asciiTheme="minorEastAsia" w:eastAsiaTheme="minorEastAsia" w:hAnsiTheme="minorEastAsia" w:hint="eastAsia"/>
          <w:color w:val="333333"/>
        </w:rPr>
      </w:pPr>
    </w:p>
    <w:p w:rsidR="000E29CD" w:rsidRPr="000E29CD" w:rsidRDefault="000E29CD" w:rsidP="000E29CD">
      <w:pPr>
        <w:pStyle w:val="a5"/>
        <w:shd w:val="clear" w:color="auto" w:fill="FFFFFF"/>
        <w:spacing w:before="450" w:beforeAutospacing="0" w:after="450" w:afterAutospacing="0" w:line="360" w:lineRule="auto"/>
        <w:rPr>
          <w:rFonts w:asciiTheme="minorEastAsia" w:eastAsiaTheme="minorEastAsia" w:hAnsiTheme="minorEastAsia" w:hint="eastAsia"/>
          <w:color w:val="333333"/>
        </w:rPr>
      </w:pPr>
    </w:p>
    <w:p w:rsidR="000E29CD" w:rsidRPr="000E29CD" w:rsidRDefault="000E29CD" w:rsidP="000E29CD">
      <w:pPr>
        <w:pStyle w:val="a5"/>
        <w:shd w:val="clear" w:color="auto" w:fill="FFFFFF"/>
        <w:spacing w:before="450" w:beforeAutospacing="0" w:after="450" w:afterAutospacing="0" w:line="360" w:lineRule="auto"/>
        <w:jc w:val="right"/>
        <w:rPr>
          <w:rFonts w:asciiTheme="minorEastAsia" w:eastAsiaTheme="minorEastAsia" w:hAnsiTheme="minorEastAsia" w:hint="eastAsia"/>
          <w:color w:val="333333"/>
        </w:rPr>
      </w:pPr>
      <w:r w:rsidRPr="000E29CD">
        <w:rPr>
          <w:rFonts w:asciiTheme="minorEastAsia" w:eastAsiaTheme="minorEastAsia" w:hAnsiTheme="minorEastAsia" w:hint="eastAsia"/>
          <w:color w:val="333333"/>
        </w:rPr>
        <w:t xml:space="preserve">　　佛山市南海区住房城乡建设和水利局 </w:t>
      </w:r>
    </w:p>
    <w:p w:rsidR="000E29CD" w:rsidRPr="000E29CD" w:rsidRDefault="000E29CD" w:rsidP="000E29CD">
      <w:pPr>
        <w:pStyle w:val="a5"/>
        <w:shd w:val="clear" w:color="auto" w:fill="FFFFFF"/>
        <w:spacing w:before="450" w:beforeAutospacing="0" w:after="450" w:afterAutospacing="0" w:line="360" w:lineRule="auto"/>
        <w:jc w:val="right"/>
        <w:rPr>
          <w:rFonts w:asciiTheme="minorEastAsia" w:eastAsiaTheme="minorEastAsia" w:hAnsiTheme="minorEastAsia" w:hint="eastAsia"/>
          <w:color w:val="333333"/>
        </w:rPr>
      </w:pPr>
      <w:r w:rsidRPr="000E29CD">
        <w:rPr>
          <w:rFonts w:asciiTheme="minorEastAsia" w:eastAsiaTheme="minorEastAsia" w:hAnsiTheme="minorEastAsia" w:hint="eastAsia"/>
          <w:color w:val="333333"/>
        </w:rPr>
        <w:t xml:space="preserve">　　2023年8月1日  </w:t>
      </w:r>
    </w:p>
    <w:p w:rsidR="000E29CD" w:rsidRPr="000E29CD" w:rsidRDefault="000E29CD"/>
    <w:sectPr w:rsidR="000E29CD" w:rsidRPr="000E29CD">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13326" w:rsidRDefault="00413326" w:rsidP="000E29CD">
      <w:r>
        <w:separator/>
      </w:r>
    </w:p>
  </w:endnote>
  <w:endnote w:type="continuationSeparator" w:id="1">
    <w:p w:rsidR="00413326" w:rsidRDefault="00413326" w:rsidP="000E29CD">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13326" w:rsidRDefault="00413326" w:rsidP="000E29CD">
      <w:r>
        <w:separator/>
      </w:r>
    </w:p>
  </w:footnote>
  <w:footnote w:type="continuationSeparator" w:id="1">
    <w:p w:rsidR="00413326" w:rsidRDefault="00413326" w:rsidP="000E29CD">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0E29CD"/>
    <w:rsid w:val="000E29CD"/>
    <w:rsid w:val="0041332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0E29CD"/>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0E29CD"/>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0E29CD"/>
    <w:rPr>
      <w:sz w:val="18"/>
      <w:szCs w:val="18"/>
    </w:rPr>
  </w:style>
  <w:style w:type="paragraph" w:styleId="a4">
    <w:name w:val="footer"/>
    <w:basedOn w:val="a"/>
    <w:link w:val="Char0"/>
    <w:uiPriority w:val="99"/>
    <w:semiHidden/>
    <w:unhideWhenUsed/>
    <w:rsid w:val="000E29CD"/>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0E29CD"/>
    <w:rPr>
      <w:sz w:val="18"/>
      <w:szCs w:val="18"/>
    </w:rPr>
  </w:style>
  <w:style w:type="character" w:customStyle="1" w:styleId="1Char">
    <w:name w:val="标题 1 Char"/>
    <w:basedOn w:val="a0"/>
    <w:link w:val="1"/>
    <w:uiPriority w:val="9"/>
    <w:rsid w:val="000E29CD"/>
    <w:rPr>
      <w:rFonts w:ascii="宋体" w:eastAsia="宋体" w:hAnsi="宋体" w:cs="宋体"/>
      <w:b/>
      <w:bCs/>
      <w:kern w:val="36"/>
      <w:sz w:val="48"/>
      <w:szCs w:val="48"/>
    </w:rPr>
  </w:style>
  <w:style w:type="paragraph" w:styleId="a5">
    <w:name w:val="Normal (Web)"/>
    <w:basedOn w:val="a"/>
    <w:uiPriority w:val="99"/>
    <w:semiHidden/>
    <w:unhideWhenUsed/>
    <w:rsid w:val="000E29CD"/>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0E29CD"/>
    <w:rPr>
      <w:color w:val="0000FF"/>
      <w:u w:val="single"/>
    </w:rPr>
  </w:style>
</w:styles>
</file>

<file path=word/webSettings.xml><?xml version="1.0" encoding="utf-8"?>
<w:webSettings xmlns:r="http://schemas.openxmlformats.org/officeDocument/2006/relationships" xmlns:w="http://schemas.openxmlformats.org/wordprocessingml/2006/main">
  <w:divs>
    <w:div w:id="879584428">
      <w:bodyDiv w:val="1"/>
      <w:marLeft w:val="0"/>
      <w:marRight w:val="0"/>
      <w:marTop w:val="0"/>
      <w:marBottom w:val="0"/>
      <w:divBdr>
        <w:top w:val="none" w:sz="0" w:space="0" w:color="auto"/>
        <w:left w:val="none" w:sz="0" w:space="0" w:color="auto"/>
        <w:bottom w:val="none" w:sz="0" w:space="0" w:color="auto"/>
        <w:right w:val="none" w:sz="0" w:space="0" w:color="auto"/>
      </w:divBdr>
    </w:div>
    <w:div w:id="13201869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347/347799/5725207.zip"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54</Words>
  <Characters>311</Characters>
  <Application>Microsoft Office Word</Application>
  <DocSecurity>0</DocSecurity>
  <Lines>2</Lines>
  <Paragraphs>1</Paragraphs>
  <ScaleCrop>false</ScaleCrop>
  <Company>Regaltec</Company>
  <LinksUpToDate>false</LinksUpToDate>
  <CharactersWithSpaces>364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2023-08-09T02:57:00Z</dcterms:created>
  <dcterms:modified xsi:type="dcterms:W3CDTF">2023-08-09T02:59:00Z</dcterms:modified>
</cp:coreProperties>
</file>