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黑体" w:hAnsi="黑体" w:eastAsia="黑体" w:cs="黑体"/>
          <w:spacing w:val="0"/>
          <w:sz w:val="32"/>
          <w:szCs w:val="32"/>
          <w:lang w:val="en-US" w:eastAsia="zh-CN"/>
        </w:rPr>
      </w:pPr>
      <w:r>
        <w:rPr>
          <w:rFonts w:ascii="黑体" w:hAnsi="黑体" w:eastAsia="黑体" w:cs="黑体"/>
          <w:spacing w:val="0"/>
          <w:sz w:val="32"/>
          <w:szCs w:val="32"/>
        </w:rPr>
        <w:t>附</w:t>
      </w:r>
      <w:r>
        <w:rPr>
          <w:rFonts w:hint="eastAsia" w:ascii="黑体" w:hAnsi="黑体" w:eastAsia="黑体" w:cs="黑体"/>
          <w:spacing w:val="0"/>
          <w:sz w:val="32"/>
          <w:szCs w:val="32"/>
          <w:lang w:val="en-US" w:eastAsia="zh-CN"/>
        </w:rPr>
        <w:t>件8</w:t>
      </w:r>
    </w:p>
    <w:p>
      <w:pPr>
        <w:spacing w:line="263" w:lineRule="auto"/>
        <w:rPr>
          <w:rFonts w:hint="eastAsia" w:ascii="黑体" w:hAnsi="黑体" w:eastAsia="黑体" w:cs="黑体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baseline"/>
        <w:rPr>
          <w:rFonts w:hint="eastAsia" w:ascii="黑体" w:hAnsi="黑体" w:eastAsia="黑体" w:cs="黑体"/>
          <w:spacing w:val="5"/>
          <w:sz w:val="44"/>
          <w:szCs w:val="44"/>
        </w:rPr>
      </w:pPr>
      <w:r>
        <w:rPr>
          <w:rFonts w:hint="eastAsia" w:ascii="黑体" w:hAnsi="黑体" w:eastAsia="黑体" w:cs="黑体"/>
          <w:spacing w:val="8"/>
          <w:sz w:val="44"/>
          <w:szCs w:val="44"/>
          <w:lang w:val="en-US" w:eastAsia="zh-CN"/>
        </w:rPr>
        <w:t>佛山市</w:t>
      </w:r>
      <w:r>
        <w:rPr>
          <w:rFonts w:hint="eastAsia" w:ascii="黑体" w:hAnsi="黑体" w:eastAsia="黑体" w:cs="黑体"/>
          <w:spacing w:val="8"/>
          <w:sz w:val="44"/>
          <w:szCs w:val="44"/>
        </w:rPr>
        <w:t>“</w:t>
      </w:r>
      <w:r>
        <w:rPr>
          <w:rFonts w:hint="eastAsia" w:ascii="黑体" w:hAnsi="黑体" w:eastAsia="黑体" w:cs="黑体"/>
          <w:spacing w:val="5"/>
          <w:sz w:val="44"/>
          <w:szCs w:val="44"/>
        </w:rPr>
        <w:t>无废城市细胞”申报表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baseline"/>
        <w:rPr>
          <w:rFonts w:hint="eastAsia" w:ascii="黑体" w:hAnsi="黑体" w:eastAsia="黑体" w:cs="黑体"/>
          <w:spacing w:val="5"/>
          <w:sz w:val="44"/>
          <w:szCs w:val="44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0" w:firstLineChars="0"/>
        <w:jc w:val="center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申报单位（盖章）：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日期： 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月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spacing w:line="62" w:lineRule="exact"/>
      </w:pPr>
    </w:p>
    <w:tbl>
      <w:tblPr>
        <w:tblStyle w:val="10"/>
        <w:tblW w:w="8295" w:type="dxa"/>
        <w:tblInd w:w="18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9"/>
        <w:gridCol w:w="2175"/>
        <w:gridCol w:w="1599"/>
        <w:gridCol w:w="1619"/>
        <w:gridCol w:w="2233"/>
        <w:tblGridChange w:id="0">
          <w:tblGrid>
            <w:gridCol w:w="669"/>
            <w:gridCol w:w="2175"/>
            <w:gridCol w:w="1599"/>
            <w:gridCol w:w="1619"/>
            <w:gridCol w:w="2233"/>
          </w:tblGrid>
        </w:tblGridChange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284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14"/>
                <w:sz w:val="32"/>
                <w:szCs w:val="32"/>
              </w:rPr>
              <w:t>申</w:t>
            </w:r>
            <w:r>
              <w:rPr>
                <w:rFonts w:hint="eastAsia" w:ascii="仿宋_GB2312" w:hAnsi="仿宋_GB2312" w:eastAsia="仿宋_GB2312" w:cs="仿宋_GB2312"/>
                <w:spacing w:val="-11"/>
                <w:sz w:val="32"/>
                <w:szCs w:val="32"/>
              </w:rPr>
              <w:t>报细胞类型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auto"/>
              <w:ind w:left="239" w:leftChars="114" w:firstLine="0" w:firstLine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21"/>
                <w:lang w:val="en-US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1974850</wp:posOffset>
                      </wp:positionH>
                      <wp:positionV relativeFrom="paragraph">
                        <wp:posOffset>1031875</wp:posOffset>
                      </wp:positionV>
                      <wp:extent cx="1020445" cy="4445"/>
                      <wp:effectExtent l="0" t="4445" r="8255" b="1016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5077460" y="3469005"/>
                                <a:ext cx="1020445" cy="444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y;margin-left:155.5pt;margin-top:81.25pt;height:0.35pt;width:80.35pt;z-index:251659264;mso-width-relative:page;mso-height-relative:page;" filled="f" stroked="t" coordsize="21600,21600" o:gfxdata="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Nb2mabYAAAACwEAAA8A&#10;AAAAAAAAAQAgAAAAIgAAAGRycy9kb3ducmV2LnhtbFBLAQIUABQAAAAIAIdO4kCJQkoi3gEAAHwD&#10;AAAOAAAAAAAAAAEAIAAAACcBAABkcnMvZTJvRG9jLnhtbFBLBQYAAAAABgAGAFkBAAB3BQAAAAA=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lang w:val="en-US" w:eastAsia="zh-CN"/>
              </w:rPr>
              <w:t xml:space="preserve">无废机关     </w: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lang w:val="en-US" w:eastAsia="zh-CN"/>
              </w:rPr>
              <w:t xml:space="preserve">无废工厂    </w: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lang w:val="en-US" w:eastAsia="zh-CN"/>
              </w:rPr>
              <w:t xml:space="preserve">无废学校   </w: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t xml:space="preserve">无废建材（搅拌站）          </w: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t xml:space="preserve">无废商场       □无废社区       </w:t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1"/>
                <w:lang w:val="en-US" w:eastAsia="zh-CN"/>
              </w:rPr>
              <w:t>其他: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669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0" w:line="209" w:lineRule="auto"/>
              <w:ind w:left="2194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32"/>
                <w:szCs w:val="32"/>
              </w:rPr>
              <w:t xml:space="preserve">基 本 情 </w:t>
            </w:r>
            <w:r>
              <w:rPr>
                <w:rFonts w:hint="eastAsia" w:ascii="仿宋_GB2312" w:hAnsi="仿宋_GB2312" w:eastAsia="仿宋_GB2312" w:cs="仿宋_GB2312"/>
                <w:spacing w:val="-27"/>
                <w:sz w:val="32"/>
                <w:szCs w:val="32"/>
              </w:rPr>
              <w:t>况</w:t>
            </w:r>
          </w:p>
        </w:tc>
        <w:tc>
          <w:tcPr>
            <w:tcW w:w="21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48" w:line="216" w:lineRule="auto"/>
              <w:ind w:left="522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7"/>
                <w:sz w:val="32"/>
                <w:szCs w:val="32"/>
              </w:rPr>
              <w:t>单</w:t>
            </w:r>
            <w:r>
              <w:rPr>
                <w:rFonts w:hint="eastAsia" w:ascii="仿宋_GB2312" w:hAnsi="仿宋_GB2312" w:eastAsia="仿宋_GB2312" w:cs="仿宋_GB2312"/>
                <w:spacing w:val="-6"/>
                <w:sz w:val="32"/>
                <w:szCs w:val="32"/>
              </w:rPr>
              <w:t>位全称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66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1" w:line="218" w:lineRule="auto"/>
              <w:ind w:left="521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32"/>
                <w:szCs w:val="32"/>
              </w:rPr>
              <w:t>社会代码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66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3" w:line="214" w:lineRule="auto"/>
              <w:ind w:left="112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32"/>
                <w:szCs w:val="32"/>
              </w:rPr>
              <w:t>所</w:t>
            </w:r>
            <w:r>
              <w:rPr>
                <w:rFonts w:hint="eastAsia" w:ascii="仿宋_GB2312" w:hAnsi="仿宋_GB2312" w:eastAsia="仿宋_GB2312" w:cs="仿宋_GB2312"/>
                <w:spacing w:val="-24"/>
                <w:sz w:val="32"/>
                <w:szCs w:val="32"/>
              </w:rPr>
              <w:t>在区县、街道</w:t>
            </w:r>
          </w:p>
          <w:p>
            <w:pPr>
              <w:spacing w:before="42" w:line="212" w:lineRule="auto"/>
              <w:ind w:left="502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39"/>
                <w:sz w:val="32"/>
                <w:szCs w:val="32"/>
              </w:rPr>
              <w:t>(乡镇</w:t>
            </w:r>
            <w:r>
              <w:rPr>
                <w:rFonts w:hint="eastAsia" w:ascii="仿宋_GB2312" w:hAnsi="仿宋_GB2312" w:eastAsia="仿宋_GB2312" w:cs="仿宋_GB2312"/>
                <w:spacing w:val="38"/>
                <w:sz w:val="32"/>
                <w:szCs w:val="32"/>
              </w:rPr>
              <w:t>)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66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53" w:line="216" w:lineRule="auto"/>
              <w:ind w:left="524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9"/>
                <w:sz w:val="32"/>
                <w:szCs w:val="32"/>
              </w:rPr>
              <w:t>详</w:t>
            </w:r>
            <w:r>
              <w:rPr>
                <w:rFonts w:hint="eastAsia" w:ascii="仿宋_GB2312" w:hAnsi="仿宋_GB2312" w:eastAsia="仿宋_GB2312" w:cs="仿宋_GB2312"/>
                <w:spacing w:val="-6"/>
                <w:sz w:val="32"/>
                <w:szCs w:val="32"/>
              </w:rPr>
              <w:t>细地址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66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37" w:line="447" w:lineRule="exact"/>
              <w:ind w:left="323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7"/>
                <w:position w:val="2"/>
                <w:sz w:val="32"/>
                <w:szCs w:val="32"/>
              </w:rPr>
              <w:t>法</w:t>
            </w:r>
            <w:r>
              <w:rPr>
                <w:rFonts w:hint="eastAsia" w:ascii="仿宋_GB2312" w:hAnsi="仿宋_GB2312" w:eastAsia="仿宋_GB2312" w:cs="仿宋_GB2312"/>
                <w:spacing w:val="-5"/>
                <w:position w:val="2"/>
                <w:sz w:val="32"/>
                <w:szCs w:val="32"/>
              </w:rPr>
              <w:t>人/负责人</w:t>
            </w:r>
          </w:p>
        </w:tc>
        <w:tc>
          <w:tcPr>
            <w:tcW w:w="159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16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5" w:line="218" w:lineRule="auto"/>
              <w:ind w:left="183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32"/>
                <w:szCs w:val="32"/>
              </w:rPr>
              <w:t>联</w:t>
            </w: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系电话</w:t>
            </w:r>
          </w:p>
        </w:tc>
        <w:tc>
          <w:tcPr>
            <w:tcW w:w="22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66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4" w:lineRule="auto"/>
              <w:rPr>
                <w:rFonts w:hint="eastAsia" w:ascii="仿宋_GB2312" w:hAnsi="仿宋_GB2312" w:eastAsia="仿宋_GB2312" w:cs="仿宋_GB2312"/>
                <w:sz w:val="21"/>
              </w:rPr>
            </w:pPr>
          </w:p>
          <w:p>
            <w:pPr>
              <w:spacing w:before="104" w:line="220" w:lineRule="auto"/>
              <w:ind w:left="673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32"/>
                <w:szCs w:val="32"/>
              </w:rPr>
              <w:t>联系人</w:t>
            </w:r>
          </w:p>
        </w:tc>
        <w:tc>
          <w:tcPr>
            <w:tcW w:w="1599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16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6" w:line="218" w:lineRule="auto"/>
              <w:ind w:left="183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32"/>
                <w:szCs w:val="32"/>
              </w:rPr>
              <w:t>联</w:t>
            </w: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系电话</w:t>
            </w:r>
          </w:p>
        </w:tc>
        <w:tc>
          <w:tcPr>
            <w:tcW w:w="22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66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16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216" w:lineRule="auto"/>
              <w:ind w:left="22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16"/>
                <w:sz w:val="32"/>
                <w:szCs w:val="32"/>
              </w:rPr>
              <w:t>电</w:t>
            </w:r>
            <w:r>
              <w:rPr>
                <w:rFonts w:hint="eastAsia" w:ascii="仿宋_GB2312" w:hAnsi="仿宋_GB2312" w:eastAsia="仿宋_GB2312" w:cs="仿宋_GB2312"/>
                <w:spacing w:val="-13"/>
                <w:sz w:val="32"/>
                <w:szCs w:val="32"/>
              </w:rPr>
              <w:t>子邮箱</w:t>
            </w:r>
          </w:p>
        </w:tc>
        <w:tc>
          <w:tcPr>
            <w:tcW w:w="22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  <w:tblPrExChange w:id="1" w:author="张伟贤" w:date="2023-08-04T08:59:33Z">
            <w:tblPrEx>
              <w:tblW w:w="8295" w:type="dxa"/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Ex>
          </w:tblPrExChange>
        </w:tblPrEx>
        <w:trPr>
          <w:trHeight w:val="3136" w:hRule="atLeast"/>
          <w:trPrChange w:id="1" w:author="张伟贤" w:date="2023-08-04T08:59:33Z">
            <w:trPr>
              <w:trHeight w:val="3421" w:hRule="atLeast"/>
            </w:trPr>
          </w:trPrChange>
        </w:trPr>
        <w:tc>
          <w:tcPr>
            <w:tcW w:w="669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  <w:tcPrChange w:id="2" w:author="张伟贤" w:date="2023-08-04T08:59:33Z">
              <w:tcPr>
                <w:tcW w:w="669" w:type="dxa"/>
                <w:vMerge w:val="continue"/>
                <w:tcBorders>
                  <w:top w:val="nil"/>
                  <w:bottom w:val="single" w:color="000000" w:sz="2" w:space="0"/>
                </w:tcBorders>
                <w:textDirection w:val="tbRlV"/>
                <w:vAlign w:val="top"/>
              </w:tcPr>
            </w:tcPrChange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75" w:type="dxa"/>
            <w:tcBorders>
              <w:top w:val="single" w:color="000000" w:sz="2" w:space="0"/>
              <w:bottom w:val="single" w:color="000000" w:sz="2" w:space="0"/>
            </w:tcBorders>
            <w:vAlign w:val="center"/>
            <w:tcPrChange w:id="3" w:author="张伟贤" w:date="2023-08-04T08:59:33Z">
              <w:tcPr>
                <w:tcW w:w="2175" w:type="dxa"/>
                <w:tcBorders>
                  <w:top w:val="single" w:color="000000" w:sz="2" w:space="0"/>
                  <w:bottom w:val="single" w:color="000000" w:sz="2" w:space="0"/>
                </w:tcBorders>
                <w:vAlign w:val="center"/>
              </w:tcPr>
            </w:tcPrChange>
          </w:tcPr>
          <w:p>
            <w:pPr>
              <w:spacing w:before="104" w:line="253" w:lineRule="auto"/>
              <w:ind w:right="187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“无废城市细胞”建设情况及成效(分点叙述</w:t>
            </w: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-1"/>
                <w:sz w:val="32"/>
                <w:szCs w:val="32"/>
              </w:rPr>
              <w:t>支撑材料另附件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)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  <w:tcPrChange w:id="4" w:author="张伟贤" w:date="2023-08-04T08:59:33Z">
              <w:tcPr>
                <w:tcW w:w="5451" w:type="dxa"/>
                <w:gridSpan w:val="3"/>
                <w:tcBorders>
                  <w:top w:val="single" w:color="000000" w:sz="2" w:space="0"/>
                  <w:bottom w:val="single" w:color="000000" w:sz="2" w:space="0"/>
                </w:tcBorders>
                <w:vAlign w:val="top"/>
              </w:tcPr>
            </w:tcPrChange>
          </w:tcPr>
          <w:p>
            <w:pPr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284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39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自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分数（附评价标准逐项自评结果）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284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39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评估意见（同意/不同意）（由牵头部门出具并盖章）</w:t>
            </w:r>
          </w:p>
        </w:tc>
        <w:tc>
          <w:tcPr>
            <w:tcW w:w="5451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298"/>
      <w:rPr>
        <w:rFonts w:ascii="宋体" w:hAnsi="宋体" w:eastAsia="宋体" w:cs="宋体"/>
        <w:sz w:val="28"/>
        <w:szCs w:val="28"/>
      </w:rPr>
    </w:pP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张伟贤">
    <w15:presenceInfo w15:providerId="None" w15:userId="张伟贤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ZmZWFhOTk2MjE0OWJkZTI0ZTg4NWY4MzFiZjBmODYifQ=="/>
  </w:docVars>
  <w:rsids>
    <w:rsidRoot w:val="00000000"/>
    <w:rsid w:val="07AF20E4"/>
    <w:rsid w:val="0B971404"/>
    <w:rsid w:val="0F7B6B19"/>
    <w:rsid w:val="21250233"/>
    <w:rsid w:val="32F70BDC"/>
    <w:rsid w:val="346E7177"/>
    <w:rsid w:val="3CC83557"/>
    <w:rsid w:val="3FEEA299"/>
    <w:rsid w:val="41E65B37"/>
    <w:rsid w:val="4F0BEAB5"/>
    <w:rsid w:val="592533AA"/>
    <w:rsid w:val="5B4F7F80"/>
    <w:rsid w:val="5B804AD3"/>
    <w:rsid w:val="5F7BFF2C"/>
    <w:rsid w:val="6BEFC17F"/>
    <w:rsid w:val="6BFA22FA"/>
    <w:rsid w:val="7BFF088C"/>
    <w:rsid w:val="DDDB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0" w:beforeLines="0" w:beforeAutospacing="0" w:after="0" w:afterLines="0" w:afterAutospacing="0" w:line="560" w:lineRule="exact"/>
      <w:ind w:firstLine="1446" w:firstLineChars="200"/>
      <w:outlineLvl w:val="0"/>
    </w:pPr>
    <w:rPr>
      <w:rFonts w:ascii="黑体" w:hAnsi="黑体" w:eastAsia="黑体"/>
      <w:b/>
      <w:kern w:val="44"/>
      <w:sz w:val="32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964" w:firstLineChars="200"/>
      <w:outlineLvl w:val="3"/>
    </w:pPr>
    <w:rPr>
      <w:rFonts w:ascii="Arial" w:hAnsi="Arial" w:eastAsia="仿宋"/>
      <w:b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a heading"/>
    <w:basedOn w:val="1"/>
    <w:next w:val="1"/>
    <w:qFormat/>
    <w:uiPriority w:val="0"/>
    <w:pPr>
      <w:spacing w:before="120"/>
    </w:pPr>
    <w:rPr>
      <w:rFonts w:ascii="Arial" w:hAnsi="Arial" w:cs="Arial"/>
      <w:sz w:val="24"/>
    </w:r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table" w:customStyle="1" w:styleId="10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Lines>0</Lines>
  <Paragraphs>0</Paragraphs>
  <TotalTime>11</TotalTime>
  <ScaleCrop>false</ScaleCrop>
  <LinksUpToDate>false</LinksUpToDate>
  <CharactersWithSpaces>256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2023-04-01T06:16:00Z</dcterms:created>
  <dc:creator>86133</dc:creator>
  <cp:lastModifiedBy>张伟贤</cp:lastModifiedBy>
  <cp:lastPrinted>2023-08-04T00:59:38Z</cp:lastPrinted>
  <dcterms:modified xsi:type="dcterms:W3CDTF">2023-08-04T00:59:40Z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795206C02C5E410CB4A7E7C3830393FB</vt:lpwstr>
  </property>
</Properties>
</file>