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695E" w:rsidRDefault="00FD695E" w:rsidP="00FD695E">
      <w:pPr>
        <w:spacing w:line="360" w:lineRule="auto"/>
        <w:jc w:val="center"/>
        <w:rPr>
          <w:rFonts w:asciiTheme="minorEastAsia" w:hAnsiTheme="minorEastAsia"/>
          <w:b/>
          <w:sz w:val="30"/>
          <w:szCs w:val="30"/>
        </w:rPr>
      </w:pPr>
      <w:r w:rsidRPr="00FD695E">
        <w:rPr>
          <w:rFonts w:asciiTheme="minorEastAsia" w:hAnsiTheme="minorEastAsia" w:hint="eastAsia"/>
          <w:b/>
          <w:sz w:val="30"/>
          <w:szCs w:val="30"/>
        </w:rPr>
        <w:t>佛山市南海区建筑工程质量监督站关于房屋建筑工程验收资料监督抽查目录修订的通知</w:t>
      </w:r>
    </w:p>
    <w:p w:rsidR="00FD695E" w:rsidRPr="00FD695E" w:rsidRDefault="00FD695E" w:rsidP="00FD695E">
      <w:pPr>
        <w:spacing w:line="360" w:lineRule="auto"/>
        <w:jc w:val="center"/>
        <w:rPr>
          <w:rFonts w:asciiTheme="minorEastAsia" w:hAnsiTheme="minorEastAsia"/>
          <w:szCs w:val="21"/>
        </w:rPr>
      </w:pPr>
      <w:r w:rsidRPr="00FD695E">
        <w:rPr>
          <w:rFonts w:asciiTheme="minorEastAsia" w:hAnsiTheme="minorEastAsia" w:hint="eastAsia"/>
          <w:szCs w:val="21"/>
        </w:rPr>
        <w:t>南建质监〔2023〕77号</w:t>
      </w: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hint="eastAsia"/>
          <w:sz w:val="24"/>
          <w:szCs w:val="24"/>
        </w:rPr>
        <w:t>各有关单位：</w:t>
      </w: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hint="eastAsia"/>
          <w:sz w:val="24"/>
          <w:szCs w:val="24"/>
        </w:rPr>
        <w:t xml:space="preserve">　　为进一步压实在建工地参建单位工程质量主体责任，切实加强工程质量监督管理。根据《建筑法》、《建设工程质量管理条例》、《建设项目档案管理规范》以及《广东省建筑工程竣工验收技术资料统一用表》等相关法律法规及文件的要求，我站对房屋建筑工程主体结构分部工程验收资料监督抽查目录进行了修订。修订后的资料目录如下附件，自印发之日起执行。</w:t>
      </w: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sz w:val="24"/>
          <w:szCs w:val="24"/>
        </w:rPr>
        <w:t xml:space="preserve"> </w:t>
      </w:r>
    </w:p>
    <w:p w:rsidR="00FD695E" w:rsidRPr="00FD695E" w:rsidRDefault="00FD695E" w:rsidP="00FD695E">
      <w:pPr>
        <w:spacing w:line="360" w:lineRule="auto"/>
        <w:rPr>
          <w:rFonts w:asciiTheme="minorEastAsia" w:hAnsiTheme="minorEastAsia"/>
          <w:sz w:val="24"/>
          <w:szCs w:val="24"/>
        </w:rPr>
      </w:pP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hint="eastAsia"/>
          <w:sz w:val="24"/>
          <w:szCs w:val="24"/>
        </w:rPr>
        <w:t>附件1：地基与基础分部验收资料监督抽查目录.doc</w:t>
      </w: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hint="eastAsia"/>
          <w:sz w:val="24"/>
          <w:szCs w:val="24"/>
        </w:rPr>
        <w:t>附件2：主体结构分部验收资料监督抽查目录.doc</w:t>
      </w: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hint="eastAsia"/>
          <w:sz w:val="24"/>
          <w:szCs w:val="24"/>
        </w:rPr>
        <w:t>附件3：节能分部验收监督抽查资料目录.doc</w:t>
      </w: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hint="eastAsia"/>
          <w:sz w:val="24"/>
          <w:szCs w:val="24"/>
        </w:rPr>
        <w:t>附件4：分户及设备分部工程验收资料监督抽查目录.doc</w:t>
      </w:r>
    </w:p>
    <w:p w:rsidR="00FD695E" w:rsidRPr="00FD695E" w:rsidRDefault="00FD695E" w:rsidP="00FD695E">
      <w:pPr>
        <w:spacing w:line="360" w:lineRule="auto"/>
        <w:rPr>
          <w:rFonts w:asciiTheme="minorEastAsia" w:hAnsiTheme="minorEastAsia"/>
          <w:sz w:val="24"/>
          <w:szCs w:val="24"/>
        </w:rPr>
      </w:pPr>
      <w:r w:rsidRPr="00FD695E">
        <w:rPr>
          <w:rFonts w:asciiTheme="minorEastAsia" w:hAnsiTheme="minorEastAsia" w:hint="eastAsia"/>
          <w:sz w:val="24"/>
          <w:szCs w:val="24"/>
        </w:rPr>
        <w:t>附件5：房屋建筑工程竣工验收归入监督档资料目录.doc</w:t>
      </w:r>
    </w:p>
    <w:p w:rsidR="00FD695E" w:rsidRPr="00FD695E" w:rsidRDefault="00FD695E" w:rsidP="00FD695E">
      <w:pPr>
        <w:spacing w:line="360" w:lineRule="auto"/>
        <w:rPr>
          <w:rFonts w:asciiTheme="minorEastAsia" w:hAnsiTheme="minorEastAsia"/>
          <w:sz w:val="24"/>
          <w:szCs w:val="24"/>
        </w:rPr>
      </w:pPr>
    </w:p>
    <w:p w:rsidR="00FD695E" w:rsidRPr="00FD695E" w:rsidRDefault="00FD695E" w:rsidP="00FD695E">
      <w:pPr>
        <w:spacing w:line="360" w:lineRule="auto"/>
        <w:rPr>
          <w:rFonts w:asciiTheme="minorEastAsia" w:hAnsiTheme="minorEastAsia"/>
          <w:sz w:val="24"/>
          <w:szCs w:val="24"/>
        </w:rPr>
      </w:pPr>
    </w:p>
    <w:p w:rsidR="00FD695E" w:rsidRPr="00FD695E" w:rsidRDefault="00FD695E" w:rsidP="00FD695E">
      <w:pPr>
        <w:spacing w:line="360" w:lineRule="auto"/>
        <w:rPr>
          <w:rFonts w:asciiTheme="minorEastAsia" w:hAnsiTheme="minorEastAsia"/>
          <w:sz w:val="24"/>
          <w:szCs w:val="24"/>
        </w:rPr>
      </w:pPr>
    </w:p>
    <w:p w:rsidR="00FD695E" w:rsidRPr="00FD695E" w:rsidRDefault="00FD695E" w:rsidP="00FD695E">
      <w:pPr>
        <w:spacing w:line="360" w:lineRule="auto"/>
        <w:jc w:val="right"/>
        <w:rPr>
          <w:rFonts w:asciiTheme="minorEastAsia" w:hAnsiTheme="minorEastAsia"/>
          <w:sz w:val="24"/>
          <w:szCs w:val="24"/>
        </w:rPr>
      </w:pPr>
      <w:r w:rsidRPr="00FD695E">
        <w:rPr>
          <w:rFonts w:asciiTheme="minorEastAsia" w:hAnsiTheme="minorEastAsia" w:hint="eastAsia"/>
          <w:sz w:val="24"/>
          <w:szCs w:val="24"/>
        </w:rPr>
        <w:t>佛山市南海区建筑工程质量监督站</w:t>
      </w:r>
    </w:p>
    <w:p w:rsidR="00777326" w:rsidRPr="00FD695E" w:rsidRDefault="00FD695E" w:rsidP="00FD695E">
      <w:pPr>
        <w:spacing w:line="360" w:lineRule="auto"/>
        <w:jc w:val="right"/>
        <w:rPr>
          <w:rFonts w:asciiTheme="minorEastAsia" w:hAnsiTheme="minorEastAsia"/>
          <w:sz w:val="24"/>
          <w:szCs w:val="24"/>
        </w:rPr>
      </w:pPr>
      <w:r w:rsidRPr="00FD695E">
        <w:rPr>
          <w:rFonts w:asciiTheme="minorEastAsia" w:hAnsiTheme="minorEastAsia" w:hint="eastAsia"/>
          <w:sz w:val="24"/>
          <w:szCs w:val="24"/>
        </w:rPr>
        <w:t>2023年10月12日</w:t>
      </w:r>
    </w:p>
    <w:sectPr w:rsidR="00777326" w:rsidRPr="00FD695E" w:rsidSect="0040712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60C5" w:rsidRDefault="000160C5" w:rsidP="00FD695E">
      <w:r>
        <w:separator/>
      </w:r>
    </w:p>
  </w:endnote>
  <w:endnote w:type="continuationSeparator" w:id="1">
    <w:p w:rsidR="000160C5" w:rsidRDefault="000160C5" w:rsidP="00FD695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60C5" w:rsidRDefault="000160C5" w:rsidP="00FD695E">
      <w:r>
        <w:separator/>
      </w:r>
    </w:p>
  </w:footnote>
  <w:footnote w:type="continuationSeparator" w:id="1">
    <w:p w:rsidR="000160C5" w:rsidRDefault="000160C5" w:rsidP="00FD695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D695E"/>
    <w:rsid w:val="000160C5"/>
    <w:rsid w:val="001E5D3A"/>
    <w:rsid w:val="0040712B"/>
    <w:rsid w:val="00777326"/>
    <w:rsid w:val="00FD69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712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D69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D695E"/>
    <w:rPr>
      <w:sz w:val="18"/>
      <w:szCs w:val="18"/>
    </w:rPr>
  </w:style>
  <w:style w:type="paragraph" w:styleId="a4">
    <w:name w:val="footer"/>
    <w:basedOn w:val="a"/>
    <w:link w:val="Char0"/>
    <w:uiPriority w:val="99"/>
    <w:semiHidden/>
    <w:unhideWhenUsed/>
    <w:rsid w:val="00FD695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D695E"/>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57</Words>
  <Characters>331</Characters>
  <Application>Microsoft Office Word</Application>
  <DocSecurity>0</DocSecurity>
  <Lines>2</Lines>
  <Paragraphs>1</Paragraphs>
  <ScaleCrop>false</ScaleCrop>
  <Company>Regaltec</Company>
  <LinksUpToDate>false</LinksUpToDate>
  <CharactersWithSpaces>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2023-10-16T03:25:00Z</dcterms:created>
  <dcterms:modified xsi:type="dcterms:W3CDTF">2023-10-16T03:31:00Z</dcterms:modified>
</cp:coreProperties>
</file>