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A3E7B" w:rsidRPr="00DA3E7B" w:rsidRDefault="00DA3E7B" w:rsidP="00DA3E7B">
      <w:pPr>
        <w:widowControl/>
        <w:shd w:val="clear" w:color="auto" w:fill="FFFFFF"/>
        <w:spacing w:line="360" w:lineRule="auto"/>
        <w:jc w:val="center"/>
        <w:outlineLvl w:val="0"/>
        <w:rPr>
          <w:rFonts w:asciiTheme="minorEastAsia" w:hAnsiTheme="minorEastAsia" w:cs="宋体"/>
          <w:b/>
          <w:color w:val="0E59A4"/>
          <w:kern w:val="36"/>
          <w:sz w:val="30"/>
          <w:szCs w:val="30"/>
        </w:rPr>
      </w:pPr>
      <w:r w:rsidRPr="00DA3E7B">
        <w:rPr>
          <w:rFonts w:asciiTheme="minorEastAsia" w:hAnsiTheme="minorEastAsia" w:cs="宋体" w:hint="eastAsia"/>
          <w:b/>
          <w:color w:val="0E59A4"/>
          <w:kern w:val="36"/>
          <w:sz w:val="30"/>
          <w:szCs w:val="30"/>
        </w:rPr>
        <w:t>佛山市南海区住房城乡建设和水利局关于开展优秀工程设计作品展览活动的通知</w:t>
      </w:r>
    </w:p>
    <w:p w:rsidR="00000000" w:rsidRPr="00DA3E7B" w:rsidRDefault="006D73B9" w:rsidP="00DA3E7B">
      <w:pPr>
        <w:spacing w:line="360" w:lineRule="auto"/>
        <w:rPr>
          <w:rFonts w:asciiTheme="minorEastAsia" w:hAnsiTheme="minorEastAsia" w:hint="eastAsia"/>
          <w:sz w:val="24"/>
          <w:szCs w:val="24"/>
        </w:rPr>
      </w:pPr>
    </w:p>
    <w:p w:rsidR="00DA3E7B" w:rsidRPr="00DA3E7B" w:rsidRDefault="00DA3E7B" w:rsidP="00DA3E7B">
      <w:pPr>
        <w:widowControl/>
        <w:shd w:val="clear" w:color="auto" w:fill="FFFFFF"/>
        <w:spacing w:before="281" w:after="281" w:line="360" w:lineRule="auto"/>
        <w:jc w:val="left"/>
        <w:rPr>
          <w:rFonts w:asciiTheme="minorEastAsia" w:hAnsiTheme="minorEastAsia" w:cs="宋体"/>
          <w:color w:val="333333"/>
          <w:kern w:val="0"/>
          <w:sz w:val="24"/>
          <w:szCs w:val="24"/>
        </w:rPr>
      </w:pPr>
      <w:r w:rsidRPr="00DA3E7B">
        <w:rPr>
          <w:rFonts w:asciiTheme="minorEastAsia" w:hAnsiTheme="minorEastAsia" w:cs="宋体" w:hint="eastAsia"/>
          <w:color w:val="333333"/>
          <w:kern w:val="0"/>
          <w:sz w:val="24"/>
          <w:szCs w:val="24"/>
        </w:rPr>
        <w:t>各镇（街道）城建和水利办公室、工程建设中心，区国有资产监督管理局，区建筑工程质量监督站，各建设、设计、施工、监理单位及相关单位：</w:t>
      </w:r>
    </w:p>
    <w:p w:rsidR="00DA3E7B" w:rsidRPr="00DA3E7B" w:rsidRDefault="00DA3E7B" w:rsidP="00DA3E7B">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DA3E7B">
        <w:rPr>
          <w:rFonts w:asciiTheme="minorEastAsia" w:hAnsiTheme="minorEastAsia" w:cs="宋体" w:hint="eastAsia"/>
          <w:color w:val="333333"/>
          <w:kern w:val="0"/>
          <w:sz w:val="24"/>
          <w:szCs w:val="24"/>
        </w:rPr>
        <w:t xml:space="preserve">　　为传播优秀设计理念，繁荣建筑设计创作，提高建筑设计水平，打造城市建筑精品，引领南海区建筑行业高质量发展，我局决定于10月下旬举办以“好设计，让城市与生活更美好”为主题的优秀工程设计作品展览活动，届时将展出2023年度广东省优秀工程勘察设计奖的部分优秀作品，及区内设计企业近五年获奖的部分优秀建筑设计作品。现将有关事项通知如下：</w:t>
      </w:r>
    </w:p>
    <w:p w:rsidR="00DA3E7B" w:rsidRPr="00DA3E7B" w:rsidRDefault="00DA3E7B" w:rsidP="00DA3E7B">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DA3E7B">
        <w:rPr>
          <w:rFonts w:asciiTheme="minorEastAsia" w:hAnsiTheme="minorEastAsia" w:cs="宋体" w:hint="eastAsia"/>
          <w:color w:val="333333"/>
          <w:kern w:val="0"/>
          <w:sz w:val="24"/>
          <w:szCs w:val="24"/>
        </w:rPr>
        <w:t xml:space="preserve">　　一、组织单位</w:t>
      </w:r>
    </w:p>
    <w:p w:rsidR="00DA3E7B" w:rsidRPr="00DA3E7B" w:rsidRDefault="00DA3E7B" w:rsidP="00DA3E7B">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DA3E7B">
        <w:rPr>
          <w:rFonts w:asciiTheme="minorEastAsia" w:hAnsiTheme="minorEastAsia" w:cs="宋体" w:hint="eastAsia"/>
          <w:color w:val="333333"/>
          <w:kern w:val="0"/>
          <w:sz w:val="24"/>
          <w:szCs w:val="24"/>
        </w:rPr>
        <w:t xml:space="preserve">　　指导单位：广东省工程勘察设计行业协会</w:t>
      </w:r>
    </w:p>
    <w:p w:rsidR="00DA3E7B" w:rsidRPr="00DA3E7B" w:rsidRDefault="00DA3E7B" w:rsidP="00DA3E7B">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DA3E7B">
        <w:rPr>
          <w:rFonts w:asciiTheme="minorEastAsia" w:hAnsiTheme="minorEastAsia" w:cs="宋体" w:hint="eastAsia"/>
          <w:color w:val="333333"/>
          <w:kern w:val="0"/>
          <w:sz w:val="24"/>
          <w:szCs w:val="24"/>
        </w:rPr>
        <w:t xml:space="preserve">　　主办单位：佛山市南海区住房城乡建设和水利局</w:t>
      </w:r>
    </w:p>
    <w:p w:rsidR="00DA3E7B" w:rsidRPr="00DA3E7B" w:rsidRDefault="00DA3E7B" w:rsidP="00DA3E7B">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DA3E7B">
        <w:rPr>
          <w:rFonts w:asciiTheme="minorEastAsia" w:hAnsiTheme="minorEastAsia" w:cs="宋体" w:hint="eastAsia"/>
          <w:color w:val="333333"/>
          <w:kern w:val="0"/>
          <w:sz w:val="24"/>
          <w:szCs w:val="24"/>
        </w:rPr>
        <w:t xml:space="preserve">　　承办单位：佛山市南海区工程勘察设计咨询协会</w:t>
      </w:r>
    </w:p>
    <w:p w:rsidR="00DA3E7B" w:rsidRPr="00DA3E7B" w:rsidRDefault="00DA3E7B" w:rsidP="00DA3E7B">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DA3E7B">
        <w:rPr>
          <w:rFonts w:asciiTheme="minorEastAsia" w:hAnsiTheme="minorEastAsia" w:cs="宋体" w:hint="eastAsia"/>
          <w:color w:val="333333"/>
          <w:kern w:val="0"/>
          <w:sz w:val="24"/>
          <w:szCs w:val="24"/>
        </w:rPr>
        <w:t xml:space="preserve">　　二、活动时间</w:t>
      </w:r>
    </w:p>
    <w:p w:rsidR="00DA3E7B" w:rsidRPr="00DA3E7B" w:rsidRDefault="00DA3E7B" w:rsidP="00DA3E7B">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DA3E7B">
        <w:rPr>
          <w:rFonts w:asciiTheme="minorEastAsia" w:hAnsiTheme="minorEastAsia" w:cs="宋体" w:hint="eastAsia"/>
          <w:color w:val="333333"/>
          <w:kern w:val="0"/>
          <w:sz w:val="24"/>
          <w:szCs w:val="24"/>
        </w:rPr>
        <w:t xml:space="preserve">　　（一）2023年10月25日上午9:30举行活动开幕仪式（9:00开始签到）。</w:t>
      </w:r>
    </w:p>
    <w:p w:rsidR="00DA3E7B" w:rsidRPr="00DA3E7B" w:rsidRDefault="00DA3E7B" w:rsidP="00DA3E7B">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DA3E7B">
        <w:rPr>
          <w:rFonts w:asciiTheme="minorEastAsia" w:hAnsiTheme="minorEastAsia" w:cs="宋体" w:hint="eastAsia"/>
          <w:color w:val="333333"/>
          <w:kern w:val="0"/>
          <w:sz w:val="24"/>
          <w:szCs w:val="24"/>
        </w:rPr>
        <w:t xml:space="preserve">　　（二）2023年10月25日-10月28日举办展览，每天展出时间为9:00-12:00,14:00-17:00。</w:t>
      </w:r>
    </w:p>
    <w:p w:rsidR="00DA3E7B" w:rsidRPr="00DA3E7B" w:rsidRDefault="00DA3E7B" w:rsidP="00DA3E7B">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DA3E7B">
        <w:rPr>
          <w:rFonts w:asciiTheme="minorEastAsia" w:hAnsiTheme="minorEastAsia" w:cs="宋体" w:hint="eastAsia"/>
          <w:color w:val="333333"/>
          <w:kern w:val="0"/>
          <w:sz w:val="24"/>
          <w:szCs w:val="24"/>
        </w:rPr>
        <w:t xml:space="preserve">　　三、活动地点</w:t>
      </w:r>
    </w:p>
    <w:p w:rsidR="00DA3E7B" w:rsidRPr="00DA3E7B" w:rsidRDefault="00DA3E7B" w:rsidP="00DA3E7B">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DA3E7B">
        <w:rPr>
          <w:rFonts w:asciiTheme="minorEastAsia" w:hAnsiTheme="minorEastAsia" w:cs="宋体" w:hint="eastAsia"/>
          <w:color w:val="333333"/>
          <w:kern w:val="0"/>
          <w:sz w:val="24"/>
          <w:szCs w:val="24"/>
        </w:rPr>
        <w:t xml:space="preserve">　　佛山市南海区桂城街道融和路24号IFC国际金融中心42层。</w:t>
      </w:r>
    </w:p>
    <w:p w:rsidR="00DA3E7B" w:rsidRPr="00DA3E7B" w:rsidRDefault="00DA3E7B" w:rsidP="00DA3E7B">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DA3E7B">
        <w:rPr>
          <w:rFonts w:asciiTheme="minorEastAsia" w:hAnsiTheme="minorEastAsia" w:cs="宋体" w:hint="eastAsia"/>
          <w:color w:val="333333"/>
          <w:kern w:val="0"/>
          <w:sz w:val="24"/>
          <w:szCs w:val="24"/>
        </w:rPr>
        <w:t xml:space="preserve">　　四、参加人员</w:t>
      </w:r>
    </w:p>
    <w:p w:rsidR="00DA3E7B" w:rsidRPr="00DA3E7B" w:rsidRDefault="00DA3E7B" w:rsidP="00DA3E7B">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DA3E7B">
        <w:rPr>
          <w:rFonts w:asciiTheme="minorEastAsia" w:hAnsiTheme="minorEastAsia" w:cs="宋体" w:hint="eastAsia"/>
          <w:b/>
          <w:bCs/>
          <w:color w:val="333333"/>
          <w:kern w:val="0"/>
          <w:sz w:val="24"/>
          <w:szCs w:val="24"/>
        </w:rPr>
        <w:lastRenderedPageBreak/>
        <w:t xml:space="preserve">　　（一）开幕仪式</w:t>
      </w:r>
    </w:p>
    <w:p w:rsidR="00DA3E7B" w:rsidRPr="00DA3E7B" w:rsidRDefault="00DA3E7B" w:rsidP="00DA3E7B">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DA3E7B">
        <w:rPr>
          <w:rFonts w:asciiTheme="minorEastAsia" w:hAnsiTheme="minorEastAsia" w:cs="宋体" w:hint="eastAsia"/>
          <w:color w:val="333333"/>
          <w:kern w:val="0"/>
          <w:sz w:val="24"/>
          <w:szCs w:val="24"/>
        </w:rPr>
        <w:t xml:space="preserve">　　1.市住房和城乡建设局领导。</w:t>
      </w:r>
    </w:p>
    <w:p w:rsidR="00DA3E7B" w:rsidRPr="00DA3E7B" w:rsidRDefault="00DA3E7B" w:rsidP="00DA3E7B">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DA3E7B">
        <w:rPr>
          <w:rFonts w:asciiTheme="minorEastAsia" w:hAnsiTheme="minorEastAsia" w:cs="宋体" w:hint="eastAsia"/>
          <w:color w:val="333333"/>
          <w:kern w:val="0"/>
          <w:sz w:val="24"/>
          <w:szCs w:val="24"/>
        </w:rPr>
        <w:t xml:space="preserve">　　2.区住房城乡建设和水利局领导及局工程质量安全监管股、建筑市场监管股相关人员。</w:t>
      </w:r>
    </w:p>
    <w:p w:rsidR="00DA3E7B" w:rsidRPr="00DA3E7B" w:rsidRDefault="00DA3E7B" w:rsidP="00DA3E7B">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DA3E7B">
        <w:rPr>
          <w:rFonts w:asciiTheme="minorEastAsia" w:hAnsiTheme="minorEastAsia" w:cs="宋体" w:hint="eastAsia"/>
          <w:color w:val="333333"/>
          <w:kern w:val="0"/>
          <w:sz w:val="24"/>
          <w:szCs w:val="24"/>
        </w:rPr>
        <w:t xml:space="preserve">　　3.区国有资产监督管理局相关人员。同时请区国资局通知下属承担建设任务企业人员参加。</w:t>
      </w:r>
    </w:p>
    <w:p w:rsidR="00DA3E7B" w:rsidRPr="00DA3E7B" w:rsidRDefault="00DA3E7B" w:rsidP="00DA3E7B">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DA3E7B">
        <w:rPr>
          <w:rFonts w:asciiTheme="minorEastAsia" w:hAnsiTheme="minorEastAsia" w:cs="宋体" w:hint="eastAsia"/>
          <w:color w:val="333333"/>
          <w:kern w:val="0"/>
          <w:sz w:val="24"/>
          <w:szCs w:val="24"/>
        </w:rPr>
        <w:t xml:space="preserve">　　4.区建筑工程质量监督站相关人员、各镇（街道）城建和水利办公室相关人员、各镇（街道）工程建设中心相关人员。</w:t>
      </w:r>
    </w:p>
    <w:p w:rsidR="00DA3E7B" w:rsidRPr="00DA3E7B" w:rsidRDefault="00DA3E7B" w:rsidP="00DA3E7B">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DA3E7B">
        <w:rPr>
          <w:rFonts w:asciiTheme="minorEastAsia" w:hAnsiTheme="minorEastAsia" w:cs="宋体" w:hint="eastAsia"/>
          <w:color w:val="333333"/>
          <w:kern w:val="0"/>
          <w:sz w:val="24"/>
          <w:szCs w:val="24"/>
        </w:rPr>
        <w:t xml:space="preserve">　　5.广东省工程勘察设计行业协会、佛山市勘察设计协会、市装配式建筑与智能建造协会、市绿色建筑与节能协会、区房地产协会、区建筑业协会代表。</w:t>
      </w:r>
    </w:p>
    <w:p w:rsidR="00DA3E7B" w:rsidRPr="00DA3E7B" w:rsidRDefault="00DA3E7B" w:rsidP="00DA3E7B">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DA3E7B">
        <w:rPr>
          <w:rFonts w:asciiTheme="minorEastAsia" w:hAnsiTheme="minorEastAsia" w:cs="宋体" w:hint="eastAsia"/>
          <w:color w:val="333333"/>
          <w:kern w:val="0"/>
          <w:sz w:val="24"/>
          <w:szCs w:val="24"/>
        </w:rPr>
        <w:t xml:space="preserve">　　6.区工程勘察设计咨询企业代表。</w:t>
      </w:r>
    </w:p>
    <w:p w:rsidR="00DA3E7B" w:rsidRPr="00DA3E7B" w:rsidRDefault="00DA3E7B" w:rsidP="00DA3E7B">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DA3E7B">
        <w:rPr>
          <w:rFonts w:asciiTheme="minorEastAsia" w:hAnsiTheme="minorEastAsia" w:cs="宋体" w:hint="eastAsia"/>
          <w:color w:val="333333"/>
          <w:kern w:val="0"/>
          <w:sz w:val="24"/>
          <w:szCs w:val="24"/>
        </w:rPr>
        <w:t xml:space="preserve">　　7.请区房地产协会通知房地产企业代表参加（20家），区建筑业协会通知施工、监理企业代表参加（20家）。</w:t>
      </w:r>
    </w:p>
    <w:p w:rsidR="00DA3E7B" w:rsidRPr="00DA3E7B" w:rsidRDefault="00DA3E7B" w:rsidP="00DA3E7B">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DA3E7B">
        <w:rPr>
          <w:rFonts w:asciiTheme="minorEastAsia" w:hAnsiTheme="minorEastAsia" w:cs="宋体" w:hint="eastAsia"/>
          <w:color w:val="333333"/>
          <w:kern w:val="0"/>
          <w:sz w:val="24"/>
          <w:szCs w:val="24"/>
        </w:rPr>
        <w:t xml:space="preserve">　　8.请市装配式建筑与智能建造协会、市绿色建筑与节能协会组织企业代表（各10家）参加。</w:t>
      </w:r>
    </w:p>
    <w:p w:rsidR="00DA3E7B" w:rsidRPr="00DA3E7B" w:rsidRDefault="00DA3E7B" w:rsidP="00DA3E7B">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DA3E7B">
        <w:rPr>
          <w:rFonts w:asciiTheme="minorEastAsia" w:hAnsiTheme="minorEastAsia" w:cs="宋体" w:hint="eastAsia"/>
          <w:b/>
          <w:bCs/>
          <w:color w:val="333333"/>
          <w:kern w:val="0"/>
          <w:sz w:val="24"/>
          <w:szCs w:val="24"/>
        </w:rPr>
        <w:t xml:space="preserve">　　（二）参观展览</w:t>
      </w:r>
    </w:p>
    <w:p w:rsidR="00DA3E7B" w:rsidRPr="00DA3E7B" w:rsidRDefault="00DA3E7B" w:rsidP="00DA3E7B">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DA3E7B">
        <w:rPr>
          <w:rFonts w:asciiTheme="minorEastAsia" w:hAnsiTheme="minorEastAsia" w:cs="宋体" w:hint="eastAsia"/>
          <w:color w:val="333333"/>
          <w:kern w:val="0"/>
          <w:sz w:val="24"/>
          <w:szCs w:val="24"/>
        </w:rPr>
        <w:t xml:space="preserve">　　1.请区工程勘察设计咨询协会积极组织人员到场参观。</w:t>
      </w:r>
    </w:p>
    <w:p w:rsidR="00DA3E7B" w:rsidRPr="00DA3E7B" w:rsidRDefault="00DA3E7B" w:rsidP="00DA3E7B">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DA3E7B">
        <w:rPr>
          <w:rFonts w:asciiTheme="minorEastAsia" w:hAnsiTheme="minorEastAsia" w:cs="宋体" w:hint="eastAsia"/>
          <w:color w:val="333333"/>
          <w:kern w:val="0"/>
          <w:sz w:val="24"/>
          <w:szCs w:val="24"/>
        </w:rPr>
        <w:t xml:space="preserve">　　2.请市绿色建筑与节能协会组织企业于10月25日下午组织人员到场参观（具体参观时间自行安排）。</w:t>
      </w:r>
    </w:p>
    <w:p w:rsidR="00DA3E7B" w:rsidRPr="00DA3E7B" w:rsidRDefault="00DA3E7B" w:rsidP="00DA3E7B">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DA3E7B">
        <w:rPr>
          <w:rFonts w:asciiTheme="minorEastAsia" w:hAnsiTheme="minorEastAsia" w:cs="宋体" w:hint="eastAsia"/>
          <w:color w:val="333333"/>
          <w:kern w:val="0"/>
          <w:sz w:val="24"/>
          <w:szCs w:val="24"/>
        </w:rPr>
        <w:t xml:space="preserve">　　3.请区房地产协会组织企业于10月26日到场参观（具体参观时间自行安排）。</w:t>
      </w:r>
    </w:p>
    <w:p w:rsidR="00DA3E7B" w:rsidRPr="00DA3E7B" w:rsidRDefault="00DA3E7B" w:rsidP="00DA3E7B">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DA3E7B">
        <w:rPr>
          <w:rFonts w:asciiTheme="minorEastAsia" w:hAnsiTheme="minorEastAsia" w:cs="宋体" w:hint="eastAsia"/>
          <w:color w:val="333333"/>
          <w:kern w:val="0"/>
          <w:sz w:val="24"/>
          <w:szCs w:val="24"/>
        </w:rPr>
        <w:t xml:space="preserve">　　4.请区建筑业协会组织企业于10月27日组织人员到场参观（具体参观时间自行安排）。</w:t>
      </w:r>
    </w:p>
    <w:p w:rsidR="00DA3E7B" w:rsidRPr="00DA3E7B" w:rsidRDefault="00DA3E7B" w:rsidP="00DA3E7B">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DA3E7B">
        <w:rPr>
          <w:rFonts w:asciiTheme="minorEastAsia" w:hAnsiTheme="minorEastAsia" w:cs="宋体" w:hint="eastAsia"/>
          <w:color w:val="333333"/>
          <w:kern w:val="0"/>
          <w:sz w:val="24"/>
          <w:szCs w:val="24"/>
        </w:rPr>
        <w:t xml:space="preserve">　　5.请市装配式建筑与智能建造协会组织企业人员到场参观。</w:t>
      </w:r>
    </w:p>
    <w:p w:rsidR="00DA3E7B" w:rsidRPr="00DA3E7B" w:rsidRDefault="00DA3E7B" w:rsidP="00DA3E7B">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DA3E7B">
        <w:rPr>
          <w:rFonts w:asciiTheme="minorEastAsia" w:hAnsiTheme="minorEastAsia" w:cs="宋体" w:hint="eastAsia"/>
          <w:color w:val="333333"/>
          <w:kern w:val="0"/>
          <w:sz w:val="24"/>
          <w:szCs w:val="24"/>
        </w:rPr>
        <w:t xml:space="preserve">　　6.本次活动面向全体市民，参观人员可自行前往参考。</w:t>
      </w:r>
    </w:p>
    <w:p w:rsidR="00DA3E7B" w:rsidRPr="00DA3E7B" w:rsidRDefault="00DA3E7B" w:rsidP="00DA3E7B">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DA3E7B">
        <w:rPr>
          <w:rFonts w:asciiTheme="minorEastAsia" w:hAnsiTheme="minorEastAsia" w:cs="宋体" w:hint="eastAsia"/>
          <w:color w:val="333333"/>
          <w:kern w:val="0"/>
          <w:sz w:val="24"/>
          <w:szCs w:val="24"/>
        </w:rPr>
        <w:t xml:space="preserve">　　五、活动安排</w:t>
      </w:r>
    </w:p>
    <w:p w:rsidR="00DA3E7B" w:rsidRPr="00DA3E7B" w:rsidRDefault="00DA3E7B" w:rsidP="00DA3E7B">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DA3E7B">
        <w:rPr>
          <w:rFonts w:asciiTheme="minorEastAsia" w:hAnsiTheme="minorEastAsia" w:cs="宋体" w:hint="eastAsia"/>
          <w:b/>
          <w:bCs/>
          <w:color w:val="333333"/>
          <w:kern w:val="0"/>
          <w:sz w:val="24"/>
          <w:szCs w:val="24"/>
        </w:rPr>
        <w:t xml:space="preserve">　　（一）开幕仪式</w:t>
      </w:r>
    </w:p>
    <w:tbl>
      <w:tblPr>
        <w:tblW w:w="8636" w:type="dxa"/>
        <w:tblBorders>
          <w:top w:val="single" w:sz="8" w:space="0" w:color="000000"/>
          <w:left w:val="single" w:sz="8" w:space="0" w:color="000000"/>
          <w:bottom w:val="single" w:sz="8" w:space="0" w:color="000000"/>
          <w:right w:val="single" w:sz="8" w:space="0" w:color="000000"/>
        </w:tblBorders>
        <w:shd w:val="clear" w:color="auto" w:fill="FFFFFF"/>
        <w:tblCellMar>
          <w:top w:w="15" w:type="dxa"/>
          <w:left w:w="15" w:type="dxa"/>
          <w:bottom w:w="15" w:type="dxa"/>
          <w:right w:w="15" w:type="dxa"/>
        </w:tblCellMar>
        <w:tblLook w:val="04A0"/>
      </w:tblPr>
      <w:tblGrid>
        <w:gridCol w:w="1158"/>
        <w:gridCol w:w="1582"/>
        <w:gridCol w:w="2318"/>
        <w:gridCol w:w="3578"/>
      </w:tblGrid>
      <w:tr w:rsidR="00DA3E7B" w:rsidRPr="00DA3E7B" w:rsidTr="00DA3E7B">
        <w:tc>
          <w:tcPr>
            <w:tcW w:w="1158"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DA3E7B" w:rsidRPr="00DA3E7B" w:rsidRDefault="00DA3E7B" w:rsidP="00DA3E7B">
            <w:pPr>
              <w:widowControl/>
              <w:spacing w:before="281" w:after="281" w:line="360" w:lineRule="auto"/>
              <w:jc w:val="center"/>
              <w:rPr>
                <w:rFonts w:asciiTheme="minorEastAsia" w:hAnsiTheme="minorEastAsia" w:cs="宋体"/>
                <w:color w:val="333333"/>
                <w:kern w:val="0"/>
                <w:sz w:val="24"/>
                <w:szCs w:val="24"/>
              </w:rPr>
            </w:pPr>
            <w:r w:rsidRPr="00DA3E7B">
              <w:rPr>
                <w:rFonts w:asciiTheme="minorEastAsia" w:hAnsiTheme="minorEastAsia" w:cs="宋体" w:hint="eastAsia"/>
                <w:b/>
                <w:bCs/>
                <w:color w:val="333333"/>
                <w:kern w:val="0"/>
                <w:sz w:val="24"/>
                <w:szCs w:val="24"/>
              </w:rPr>
              <w:t>序号</w:t>
            </w:r>
          </w:p>
        </w:tc>
        <w:tc>
          <w:tcPr>
            <w:tcW w:w="1582"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DA3E7B" w:rsidRPr="00DA3E7B" w:rsidRDefault="00DA3E7B" w:rsidP="00DA3E7B">
            <w:pPr>
              <w:widowControl/>
              <w:spacing w:before="281" w:after="281" w:line="360" w:lineRule="auto"/>
              <w:jc w:val="center"/>
              <w:rPr>
                <w:rFonts w:asciiTheme="minorEastAsia" w:hAnsiTheme="minorEastAsia" w:cs="宋体"/>
                <w:color w:val="333333"/>
                <w:kern w:val="0"/>
                <w:sz w:val="24"/>
                <w:szCs w:val="24"/>
              </w:rPr>
            </w:pPr>
            <w:r w:rsidRPr="00DA3E7B">
              <w:rPr>
                <w:rFonts w:asciiTheme="minorEastAsia" w:hAnsiTheme="minorEastAsia" w:cs="宋体" w:hint="eastAsia"/>
                <w:b/>
                <w:bCs/>
                <w:color w:val="333333"/>
                <w:kern w:val="0"/>
                <w:sz w:val="24"/>
                <w:szCs w:val="24"/>
              </w:rPr>
              <w:t>时间</w:t>
            </w:r>
          </w:p>
        </w:tc>
        <w:tc>
          <w:tcPr>
            <w:tcW w:w="5896" w:type="dxa"/>
            <w:gridSpan w:val="2"/>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DA3E7B" w:rsidRPr="00DA3E7B" w:rsidRDefault="00DA3E7B" w:rsidP="00DA3E7B">
            <w:pPr>
              <w:widowControl/>
              <w:spacing w:before="281" w:after="281" w:line="360" w:lineRule="auto"/>
              <w:jc w:val="center"/>
              <w:rPr>
                <w:rFonts w:asciiTheme="minorEastAsia" w:hAnsiTheme="minorEastAsia" w:cs="宋体"/>
                <w:color w:val="333333"/>
                <w:kern w:val="0"/>
                <w:sz w:val="24"/>
                <w:szCs w:val="24"/>
              </w:rPr>
            </w:pPr>
            <w:r w:rsidRPr="00DA3E7B">
              <w:rPr>
                <w:rFonts w:asciiTheme="minorEastAsia" w:hAnsiTheme="minorEastAsia" w:cs="宋体" w:hint="eastAsia"/>
                <w:b/>
                <w:bCs/>
                <w:color w:val="333333"/>
                <w:kern w:val="0"/>
                <w:sz w:val="24"/>
                <w:szCs w:val="24"/>
              </w:rPr>
              <w:t>活动环节</w:t>
            </w:r>
          </w:p>
        </w:tc>
      </w:tr>
      <w:tr w:rsidR="00DA3E7B" w:rsidRPr="00DA3E7B" w:rsidTr="00DA3E7B">
        <w:tc>
          <w:tcPr>
            <w:tcW w:w="1158"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DA3E7B" w:rsidRPr="00DA3E7B" w:rsidRDefault="00DA3E7B" w:rsidP="00DA3E7B">
            <w:pPr>
              <w:widowControl/>
              <w:spacing w:before="281" w:after="281" w:line="360" w:lineRule="auto"/>
              <w:jc w:val="center"/>
              <w:rPr>
                <w:rFonts w:asciiTheme="minorEastAsia" w:hAnsiTheme="minorEastAsia" w:cs="宋体"/>
                <w:color w:val="333333"/>
                <w:kern w:val="0"/>
                <w:sz w:val="24"/>
                <w:szCs w:val="24"/>
              </w:rPr>
            </w:pPr>
            <w:r w:rsidRPr="00DA3E7B">
              <w:rPr>
                <w:rFonts w:asciiTheme="minorEastAsia" w:hAnsiTheme="minorEastAsia" w:cs="宋体" w:hint="eastAsia"/>
                <w:color w:val="333333"/>
                <w:kern w:val="0"/>
                <w:sz w:val="24"/>
                <w:szCs w:val="24"/>
              </w:rPr>
              <w:t>1</w:t>
            </w:r>
          </w:p>
        </w:tc>
        <w:tc>
          <w:tcPr>
            <w:tcW w:w="1582"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DA3E7B" w:rsidRPr="00DA3E7B" w:rsidRDefault="00DA3E7B" w:rsidP="00DA3E7B">
            <w:pPr>
              <w:widowControl/>
              <w:spacing w:before="281" w:after="281" w:line="360" w:lineRule="auto"/>
              <w:jc w:val="center"/>
              <w:rPr>
                <w:rFonts w:asciiTheme="minorEastAsia" w:hAnsiTheme="minorEastAsia" w:cs="宋体"/>
                <w:color w:val="333333"/>
                <w:kern w:val="0"/>
                <w:sz w:val="24"/>
                <w:szCs w:val="24"/>
              </w:rPr>
            </w:pPr>
            <w:r w:rsidRPr="00DA3E7B">
              <w:rPr>
                <w:rFonts w:asciiTheme="minorEastAsia" w:hAnsiTheme="minorEastAsia" w:cs="宋体" w:hint="eastAsia"/>
                <w:color w:val="333333"/>
                <w:kern w:val="0"/>
                <w:sz w:val="24"/>
                <w:szCs w:val="24"/>
              </w:rPr>
              <w:t>9:00-9:30</w:t>
            </w:r>
          </w:p>
        </w:tc>
        <w:tc>
          <w:tcPr>
            <w:tcW w:w="5896" w:type="dxa"/>
            <w:gridSpan w:val="2"/>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DA3E7B" w:rsidRPr="00DA3E7B" w:rsidRDefault="00DA3E7B" w:rsidP="00DA3E7B">
            <w:pPr>
              <w:widowControl/>
              <w:spacing w:before="281" w:after="281" w:line="360" w:lineRule="auto"/>
              <w:jc w:val="center"/>
              <w:rPr>
                <w:rFonts w:asciiTheme="minorEastAsia" w:hAnsiTheme="minorEastAsia" w:cs="宋体"/>
                <w:color w:val="333333"/>
                <w:kern w:val="0"/>
                <w:sz w:val="24"/>
                <w:szCs w:val="24"/>
              </w:rPr>
            </w:pPr>
            <w:r w:rsidRPr="00DA3E7B">
              <w:rPr>
                <w:rFonts w:asciiTheme="minorEastAsia" w:hAnsiTheme="minorEastAsia" w:cs="宋体" w:hint="eastAsia"/>
                <w:color w:val="333333"/>
                <w:kern w:val="0"/>
                <w:sz w:val="24"/>
                <w:szCs w:val="24"/>
              </w:rPr>
              <w:t>签到</w:t>
            </w:r>
          </w:p>
        </w:tc>
      </w:tr>
      <w:tr w:rsidR="00DA3E7B" w:rsidRPr="00DA3E7B" w:rsidTr="00DA3E7B">
        <w:tc>
          <w:tcPr>
            <w:tcW w:w="1158"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DA3E7B" w:rsidRPr="00DA3E7B" w:rsidRDefault="00DA3E7B" w:rsidP="00DA3E7B">
            <w:pPr>
              <w:widowControl/>
              <w:spacing w:before="281" w:after="281" w:line="360" w:lineRule="auto"/>
              <w:jc w:val="center"/>
              <w:rPr>
                <w:rFonts w:asciiTheme="minorEastAsia" w:hAnsiTheme="minorEastAsia" w:cs="宋体"/>
                <w:color w:val="333333"/>
                <w:kern w:val="0"/>
                <w:sz w:val="24"/>
                <w:szCs w:val="24"/>
              </w:rPr>
            </w:pPr>
            <w:r w:rsidRPr="00DA3E7B">
              <w:rPr>
                <w:rFonts w:asciiTheme="minorEastAsia" w:hAnsiTheme="minorEastAsia" w:cs="宋体" w:hint="eastAsia"/>
                <w:color w:val="333333"/>
                <w:kern w:val="0"/>
                <w:sz w:val="24"/>
                <w:szCs w:val="24"/>
              </w:rPr>
              <w:t>2</w:t>
            </w:r>
          </w:p>
        </w:tc>
        <w:tc>
          <w:tcPr>
            <w:tcW w:w="1582"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DA3E7B" w:rsidRPr="00DA3E7B" w:rsidRDefault="00DA3E7B" w:rsidP="00DA3E7B">
            <w:pPr>
              <w:widowControl/>
              <w:spacing w:before="281" w:after="281" w:line="360" w:lineRule="auto"/>
              <w:jc w:val="center"/>
              <w:rPr>
                <w:rFonts w:asciiTheme="minorEastAsia" w:hAnsiTheme="minorEastAsia" w:cs="宋体"/>
                <w:color w:val="333333"/>
                <w:kern w:val="0"/>
                <w:sz w:val="24"/>
                <w:szCs w:val="24"/>
              </w:rPr>
            </w:pPr>
            <w:r w:rsidRPr="00DA3E7B">
              <w:rPr>
                <w:rFonts w:asciiTheme="minorEastAsia" w:hAnsiTheme="minorEastAsia" w:cs="宋体" w:hint="eastAsia"/>
                <w:color w:val="333333"/>
                <w:kern w:val="0"/>
                <w:sz w:val="24"/>
                <w:szCs w:val="24"/>
              </w:rPr>
              <w:t>9:30-9:40</w:t>
            </w:r>
          </w:p>
        </w:tc>
        <w:tc>
          <w:tcPr>
            <w:tcW w:w="5896" w:type="dxa"/>
            <w:gridSpan w:val="2"/>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DA3E7B" w:rsidRPr="00DA3E7B" w:rsidRDefault="00DA3E7B" w:rsidP="00DA3E7B">
            <w:pPr>
              <w:widowControl/>
              <w:spacing w:before="281" w:after="281" w:line="360" w:lineRule="auto"/>
              <w:jc w:val="center"/>
              <w:rPr>
                <w:rFonts w:asciiTheme="minorEastAsia" w:hAnsiTheme="minorEastAsia" w:cs="宋体"/>
                <w:color w:val="333333"/>
                <w:kern w:val="0"/>
                <w:sz w:val="24"/>
                <w:szCs w:val="24"/>
              </w:rPr>
            </w:pPr>
            <w:r w:rsidRPr="00DA3E7B">
              <w:rPr>
                <w:rFonts w:asciiTheme="minorEastAsia" w:hAnsiTheme="minorEastAsia" w:cs="宋体" w:hint="eastAsia"/>
                <w:color w:val="333333"/>
                <w:kern w:val="0"/>
                <w:sz w:val="24"/>
                <w:szCs w:val="24"/>
              </w:rPr>
              <w:t>主持人介绍活动内容及出席人员</w:t>
            </w:r>
          </w:p>
        </w:tc>
      </w:tr>
      <w:tr w:rsidR="00DA3E7B" w:rsidRPr="00DA3E7B" w:rsidTr="00DA3E7B">
        <w:tc>
          <w:tcPr>
            <w:tcW w:w="1158"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DA3E7B" w:rsidRPr="00DA3E7B" w:rsidRDefault="00DA3E7B" w:rsidP="00DA3E7B">
            <w:pPr>
              <w:widowControl/>
              <w:spacing w:before="281" w:after="281" w:line="360" w:lineRule="auto"/>
              <w:jc w:val="center"/>
              <w:rPr>
                <w:rFonts w:asciiTheme="minorEastAsia" w:hAnsiTheme="minorEastAsia" w:cs="宋体"/>
                <w:color w:val="333333"/>
                <w:kern w:val="0"/>
                <w:sz w:val="24"/>
                <w:szCs w:val="24"/>
              </w:rPr>
            </w:pPr>
            <w:r w:rsidRPr="00DA3E7B">
              <w:rPr>
                <w:rFonts w:asciiTheme="minorEastAsia" w:hAnsiTheme="minorEastAsia" w:cs="宋体" w:hint="eastAsia"/>
                <w:color w:val="333333"/>
                <w:kern w:val="0"/>
                <w:sz w:val="24"/>
                <w:szCs w:val="24"/>
              </w:rPr>
              <w:t>3</w:t>
            </w:r>
          </w:p>
        </w:tc>
        <w:tc>
          <w:tcPr>
            <w:tcW w:w="1582"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DA3E7B" w:rsidRPr="00DA3E7B" w:rsidRDefault="00DA3E7B" w:rsidP="00DA3E7B">
            <w:pPr>
              <w:widowControl/>
              <w:spacing w:before="281" w:after="281" w:line="360" w:lineRule="auto"/>
              <w:jc w:val="center"/>
              <w:rPr>
                <w:rFonts w:asciiTheme="minorEastAsia" w:hAnsiTheme="minorEastAsia" w:cs="宋体"/>
                <w:color w:val="333333"/>
                <w:kern w:val="0"/>
                <w:sz w:val="24"/>
                <w:szCs w:val="24"/>
              </w:rPr>
            </w:pPr>
            <w:r w:rsidRPr="00DA3E7B">
              <w:rPr>
                <w:rFonts w:asciiTheme="minorEastAsia" w:hAnsiTheme="minorEastAsia" w:cs="宋体" w:hint="eastAsia"/>
                <w:color w:val="333333"/>
                <w:kern w:val="0"/>
                <w:sz w:val="24"/>
                <w:szCs w:val="24"/>
              </w:rPr>
              <w:t>9:40-9:45</w:t>
            </w:r>
          </w:p>
        </w:tc>
        <w:tc>
          <w:tcPr>
            <w:tcW w:w="5896" w:type="dxa"/>
            <w:gridSpan w:val="2"/>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DA3E7B" w:rsidRPr="00DA3E7B" w:rsidRDefault="00DA3E7B" w:rsidP="00DA3E7B">
            <w:pPr>
              <w:widowControl/>
              <w:spacing w:before="281" w:after="281" w:line="360" w:lineRule="auto"/>
              <w:jc w:val="center"/>
              <w:rPr>
                <w:rFonts w:asciiTheme="minorEastAsia" w:hAnsiTheme="minorEastAsia" w:cs="宋体"/>
                <w:color w:val="333333"/>
                <w:kern w:val="0"/>
                <w:sz w:val="24"/>
                <w:szCs w:val="24"/>
              </w:rPr>
            </w:pPr>
            <w:r w:rsidRPr="00DA3E7B">
              <w:rPr>
                <w:rFonts w:asciiTheme="minorEastAsia" w:hAnsiTheme="minorEastAsia" w:cs="宋体" w:hint="eastAsia"/>
                <w:color w:val="333333"/>
                <w:kern w:val="0"/>
                <w:sz w:val="24"/>
                <w:szCs w:val="24"/>
              </w:rPr>
              <w:t>区勘察设计协会会长讲话</w:t>
            </w:r>
          </w:p>
        </w:tc>
      </w:tr>
      <w:tr w:rsidR="00DA3E7B" w:rsidRPr="00DA3E7B" w:rsidTr="00DA3E7B">
        <w:tc>
          <w:tcPr>
            <w:tcW w:w="1158"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DA3E7B" w:rsidRPr="00DA3E7B" w:rsidRDefault="00DA3E7B" w:rsidP="00DA3E7B">
            <w:pPr>
              <w:widowControl/>
              <w:spacing w:before="281" w:after="281" w:line="360" w:lineRule="auto"/>
              <w:jc w:val="center"/>
              <w:rPr>
                <w:rFonts w:asciiTheme="minorEastAsia" w:hAnsiTheme="minorEastAsia" w:cs="宋体"/>
                <w:color w:val="333333"/>
                <w:kern w:val="0"/>
                <w:sz w:val="24"/>
                <w:szCs w:val="24"/>
              </w:rPr>
            </w:pPr>
            <w:r w:rsidRPr="00DA3E7B">
              <w:rPr>
                <w:rFonts w:asciiTheme="minorEastAsia" w:hAnsiTheme="minorEastAsia" w:cs="宋体" w:hint="eastAsia"/>
                <w:color w:val="333333"/>
                <w:kern w:val="0"/>
                <w:sz w:val="24"/>
                <w:szCs w:val="24"/>
              </w:rPr>
              <w:t>4</w:t>
            </w:r>
          </w:p>
        </w:tc>
        <w:tc>
          <w:tcPr>
            <w:tcW w:w="1582"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DA3E7B" w:rsidRPr="00DA3E7B" w:rsidRDefault="00DA3E7B" w:rsidP="00DA3E7B">
            <w:pPr>
              <w:widowControl/>
              <w:spacing w:before="281" w:after="281" w:line="360" w:lineRule="auto"/>
              <w:jc w:val="center"/>
              <w:rPr>
                <w:rFonts w:asciiTheme="minorEastAsia" w:hAnsiTheme="minorEastAsia" w:cs="宋体"/>
                <w:color w:val="333333"/>
                <w:kern w:val="0"/>
                <w:sz w:val="24"/>
                <w:szCs w:val="24"/>
              </w:rPr>
            </w:pPr>
            <w:r w:rsidRPr="00DA3E7B">
              <w:rPr>
                <w:rFonts w:asciiTheme="minorEastAsia" w:hAnsiTheme="minorEastAsia" w:cs="宋体" w:hint="eastAsia"/>
                <w:color w:val="333333"/>
                <w:kern w:val="0"/>
                <w:sz w:val="24"/>
                <w:szCs w:val="24"/>
              </w:rPr>
              <w:t>9:45-9:50</w:t>
            </w:r>
          </w:p>
        </w:tc>
        <w:tc>
          <w:tcPr>
            <w:tcW w:w="5896" w:type="dxa"/>
            <w:gridSpan w:val="2"/>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DA3E7B" w:rsidRPr="00DA3E7B" w:rsidRDefault="00DA3E7B" w:rsidP="00DA3E7B">
            <w:pPr>
              <w:widowControl/>
              <w:spacing w:before="281" w:after="281" w:line="360" w:lineRule="auto"/>
              <w:jc w:val="center"/>
              <w:rPr>
                <w:rFonts w:asciiTheme="minorEastAsia" w:hAnsiTheme="minorEastAsia" w:cs="宋体"/>
                <w:color w:val="333333"/>
                <w:kern w:val="0"/>
                <w:sz w:val="24"/>
                <w:szCs w:val="24"/>
              </w:rPr>
            </w:pPr>
            <w:r w:rsidRPr="00DA3E7B">
              <w:rPr>
                <w:rFonts w:asciiTheme="minorEastAsia" w:hAnsiTheme="minorEastAsia" w:cs="宋体" w:hint="eastAsia"/>
                <w:color w:val="333333"/>
                <w:kern w:val="0"/>
                <w:sz w:val="24"/>
                <w:szCs w:val="24"/>
              </w:rPr>
              <w:t>省勘察设计协会代表讲话</w:t>
            </w:r>
          </w:p>
        </w:tc>
      </w:tr>
      <w:tr w:rsidR="00DA3E7B" w:rsidRPr="00DA3E7B" w:rsidTr="00DA3E7B">
        <w:tc>
          <w:tcPr>
            <w:tcW w:w="1158"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DA3E7B" w:rsidRPr="00DA3E7B" w:rsidRDefault="00DA3E7B" w:rsidP="00DA3E7B">
            <w:pPr>
              <w:widowControl/>
              <w:spacing w:before="281" w:after="281" w:line="360" w:lineRule="auto"/>
              <w:jc w:val="center"/>
              <w:rPr>
                <w:rFonts w:asciiTheme="minorEastAsia" w:hAnsiTheme="minorEastAsia" w:cs="宋体"/>
                <w:color w:val="333333"/>
                <w:kern w:val="0"/>
                <w:sz w:val="24"/>
                <w:szCs w:val="24"/>
              </w:rPr>
            </w:pPr>
            <w:r w:rsidRPr="00DA3E7B">
              <w:rPr>
                <w:rFonts w:asciiTheme="minorEastAsia" w:hAnsiTheme="minorEastAsia" w:cs="宋体" w:hint="eastAsia"/>
                <w:color w:val="333333"/>
                <w:kern w:val="0"/>
                <w:sz w:val="24"/>
                <w:szCs w:val="24"/>
              </w:rPr>
              <w:t>5</w:t>
            </w:r>
          </w:p>
        </w:tc>
        <w:tc>
          <w:tcPr>
            <w:tcW w:w="1582"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DA3E7B" w:rsidRPr="00DA3E7B" w:rsidRDefault="00DA3E7B" w:rsidP="00DA3E7B">
            <w:pPr>
              <w:widowControl/>
              <w:spacing w:before="281" w:after="281" w:line="360" w:lineRule="auto"/>
              <w:jc w:val="center"/>
              <w:rPr>
                <w:rFonts w:asciiTheme="minorEastAsia" w:hAnsiTheme="minorEastAsia" w:cs="宋体"/>
                <w:color w:val="333333"/>
                <w:kern w:val="0"/>
                <w:sz w:val="24"/>
                <w:szCs w:val="24"/>
              </w:rPr>
            </w:pPr>
            <w:r w:rsidRPr="00DA3E7B">
              <w:rPr>
                <w:rFonts w:asciiTheme="minorEastAsia" w:hAnsiTheme="minorEastAsia" w:cs="宋体" w:hint="eastAsia"/>
                <w:color w:val="333333"/>
                <w:kern w:val="0"/>
                <w:sz w:val="24"/>
                <w:szCs w:val="24"/>
              </w:rPr>
              <w:t>9:50-9:55</w:t>
            </w:r>
          </w:p>
        </w:tc>
        <w:tc>
          <w:tcPr>
            <w:tcW w:w="5896" w:type="dxa"/>
            <w:gridSpan w:val="2"/>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DA3E7B" w:rsidRPr="00DA3E7B" w:rsidRDefault="00DA3E7B" w:rsidP="00DA3E7B">
            <w:pPr>
              <w:widowControl/>
              <w:spacing w:before="281" w:after="281" w:line="360" w:lineRule="auto"/>
              <w:jc w:val="center"/>
              <w:rPr>
                <w:rFonts w:asciiTheme="minorEastAsia" w:hAnsiTheme="minorEastAsia" w:cs="宋体"/>
                <w:color w:val="333333"/>
                <w:kern w:val="0"/>
                <w:sz w:val="24"/>
                <w:szCs w:val="24"/>
              </w:rPr>
            </w:pPr>
            <w:r w:rsidRPr="00DA3E7B">
              <w:rPr>
                <w:rFonts w:asciiTheme="minorEastAsia" w:hAnsiTheme="minorEastAsia" w:cs="宋体" w:hint="eastAsia"/>
                <w:color w:val="333333"/>
                <w:kern w:val="0"/>
                <w:sz w:val="24"/>
                <w:szCs w:val="24"/>
              </w:rPr>
              <w:t>佛山市南海区住房城乡建设和水利局</w:t>
            </w:r>
          </w:p>
          <w:p w:rsidR="00DA3E7B" w:rsidRPr="00DA3E7B" w:rsidRDefault="00DA3E7B" w:rsidP="00DA3E7B">
            <w:pPr>
              <w:widowControl/>
              <w:spacing w:before="281" w:after="281" w:line="360" w:lineRule="auto"/>
              <w:jc w:val="center"/>
              <w:rPr>
                <w:rFonts w:asciiTheme="minorEastAsia" w:hAnsiTheme="minorEastAsia" w:cs="宋体"/>
                <w:color w:val="333333"/>
                <w:kern w:val="0"/>
                <w:sz w:val="24"/>
                <w:szCs w:val="24"/>
              </w:rPr>
            </w:pPr>
            <w:r w:rsidRPr="00DA3E7B">
              <w:rPr>
                <w:rFonts w:asciiTheme="minorEastAsia" w:hAnsiTheme="minorEastAsia" w:cs="宋体" w:hint="eastAsia"/>
                <w:color w:val="333333"/>
                <w:kern w:val="0"/>
                <w:sz w:val="24"/>
                <w:szCs w:val="24"/>
              </w:rPr>
              <w:t>领导讲话</w:t>
            </w:r>
          </w:p>
        </w:tc>
      </w:tr>
      <w:tr w:rsidR="00DA3E7B" w:rsidRPr="00DA3E7B" w:rsidTr="00DA3E7B">
        <w:tc>
          <w:tcPr>
            <w:tcW w:w="1158"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DA3E7B" w:rsidRPr="00DA3E7B" w:rsidRDefault="00DA3E7B" w:rsidP="00DA3E7B">
            <w:pPr>
              <w:widowControl/>
              <w:spacing w:before="281" w:after="281" w:line="360" w:lineRule="auto"/>
              <w:jc w:val="center"/>
              <w:rPr>
                <w:rFonts w:asciiTheme="minorEastAsia" w:hAnsiTheme="minorEastAsia" w:cs="宋体"/>
                <w:color w:val="333333"/>
                <w:kern w:val="0"/>
                <w:sz w:val="24"/>
                <w:szCs w:val="24"/>
              </w:rPr>
            </w:pPr>
            <w:r w:rsidRPr="00DA3E7B">
              <w:rPr>
                <w:rFonts w:asciiTheme="minorEastAsia" w:hAnsiTheme="minorEastAsia" w:cs="宋体" w:hint="eastAsia"/>
                <w:color w:val="333333"/>
                <w:kern w:val="0"/>
                <w:sz w:val="24"/>
                <w:szCs w:val="24"/>
              </w:rPr>
              <w:t>6</w:t>
            </w:r>
          </w:p>
        </w:tc>
        <w:tc>
          <w:tcPr>
            <w:tcW w:w="1582"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DA3E7B" w:rsidRPr="00DA3E7B" w:rsidRDefault="00DA3E7B" w:rsidP="00DA3E7B">
            <w:pPr>
              <w:widowControl/>
              <w:spacing w:before="281" w:after="281" w:line="360" w:lineRule="auto"/>
              <w:jc w:val="center"/>
              <w:rPr>
                <w:rFonts w:asciiTheme="minorEastAsia" w:hAnsiTheme="minorEastAsia" w:cs="宋体"/>
                <w:color w:val="333333"/>
                <w:kern w:val="0"/>
                <w:sz w:val="24"/>
                <w:szCs w:val="24"/>
              </w:rPr>
            </w:pPr>
            <w:r w:rsidRPr="00DA3E7B">
              <w:rPr>
                <w:rFonts w:asciiTheme="minorEastAsia" w:hAnsiTheme="minorEastAsia" w:cs="宋体" w:hint="eastAsia"/>
                <w:color w:val="333333"/>
                <w:kern w:val="0"/>
                <w:sz w:val="24"/>
                <w:szCs w:val="24"/>
              </w:rPr>
              <w:t>9:55-10:00</w:t>
            </w:r>
          </w:p>
        </w:tc>
        <w:tc>
          <w:tcPr>
            <w:tcW w:w="5896" w:type="dxa"/>
            <w:gridSpan w:val="2"/>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DA3E7B" w:rsidRPr="00DA3E7B" w:rsidRDefault="00DA3E7B" w:rsidP="00DA3E7B">
            <w:pPr>
              <w:widowControl/>
              <w:spacing w:before="281" w:after="281" w:line="360" w:lineRule="auto"/>
              <w:jc w:val="center"/>
              <w:rPr>
                <w:rFonts w:asciiTheme="minorEastAsia" w:hAnsiTheme="minorEastAsia" w:cs="宋体"/>
                <w:color w:val="333333"/>
                <w:kern w:val="0"/>
                <w:sz w:val="24"/>
                <w:szCs w:val="24"/>
              </w:rPr>
            </w:pPr>
            <w:r w:rsidRPr="00DA3E7B">
              <w:rPr>
                <w:rFonts w:asciiTheme="minorEastAsia" w:hAnsiTheme="minorEastAsia" w:cs="宋体" w:hint="eastAsia"/>
                <w:color w:val="333333"/>
                <w:kern w:val="0"/>
                <w:sz w:val="24"/>
                <w:szCs w:val="24"/>
              </w:rPr>
              <w:t>佛山市住房和城乡建设局领导讲话</w:t>
            </w:r>
          </w:p>
        </w:tc>
      </w:tr>
      <w:tr w:rsidR="00DA3E7B" w:rsidRPr="00DA3E7B" w:rsidTr="00DA3E7B">
        <w:tc>
          <w:tcPr>
            <w:tcW w:w="1158" w:type="dxa"/>
            <w:vMerge w:val="restart"/>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DA3E7B" w:rsidRPr="00DA3E7B" w:rsidRDefault="00DA3E7B" w:rsidP="00DA3E7B">
            <w:pPr>
              <w:widowControl/>
              <w:spacing w:before="281" w:after="281" w:line="360" w:lineRule="auto"/>
              <w:jc w:val="center"/>
              <w:rPr>
                <w:rFonts w:asciiTheme="minorEastAsia" w:hAnsiTheme="minorEastAsia" w:cs="宋体"/>
                <w:color w:val="333333"/>
                <w:kern w:val="0"/>
                <w:sz w:val="24"/>
                <w:szCs w:val="24"/>
              </w:rPr>
            </w:pPr>
            <w:r w:rsidRPr="00DA3E7B">
              <w:rPr>
                <w:rFonts w:asciiTheme="minorEastAsia" w:hAnsiTheme="minorEastAsia" w:cs="宋体" w:hint="eastAsia"/>
                <w:color w:val="333333"/>
                <w:kern w:val="0"/>
                <w:sz w:val="24"/>
                <w:szCs w:val="24"/>
              </w:rPr>
              <w:t>7</w:t>
            </w:r>
          </w:p>
        </w:tc>
        <w:tc>
          <w:tcPr>
            <w:tcW w:w="1582" w:type="dxa"/>
            <w:vMerge w:val="restart"/>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DA3E7B" w:rsidRPr="00DA3E7B" w:rsidRDefault="00DA3E7B" w:rsidP="00DA3E7B">
            <w:pPr>
              <w:widowControl/>
              <w:spacing w:before="281" w:after="281" w:line="360" w:lineRule="auto"/>
              <w:jc w:val="center"/>
              <w:rPr>
                <w:rFonts w:asciiTheme="minorEastAsia" w:hAnsiTheme="minorEastAsia" w:cs="宋体"/>
                <w:color w:val="333333"/>
                <w:kern w:val="0"/>
                <w:sz w:val="24"/>
                <w:szCs w:val="24"/>
              </w:rPr>
            </w:pPr>
            <w:r w:rsidRPr="00DA3E7B">
              <w:rPr>
                <w:rFonts w:asciiTheme="minorEastAsia" w:hAnsiTheme="minorEastAsia" w:cs="宋体" w:hint="eastAsia"/>
                <w:color w:val="333333"/>
                <w:kern w:val="0"/>
                <w:sz w:val="24"/>
                <w:szCs w:val="24"/>
              </w:rPr>
              <w:t>10:00-11:20</w:t>
            </w:r>
          </w:p>
        </w:tc>
        <w:tc>
          <w:tcPr>
            <w:tcW w:w="2318" w:type="dxa"/>
            <w:vMerge w:val="restart"/>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DA3E7B" w:rsidRPr="00DA3E7B" w:rsidRDefault="00DA3E7B" w:rsidP="00DA3E7B">
            <w:pPr>
              <w:widowControl/>
              <w:spacing w:before="281" w:after="281" w:line="360" w:lineRule="auto"/>
              <w:jc w:val="center"/>
              <w:rPr>
                <w:rFonts w:asciiTheme="minorEastAsia" w:hAnsiTheme="minorEastAsia" w:cs="宋体"/>
                <w:color w:val="333333"/>
                <w:kern w:val="0"/>
                <w:sz w:val="24"/>
                <w:szCs w:val="24"/>
              </w:rPr>
            </w:pPr>
            <w:r w:rsidRPr="00DA3E7B">
              <w:rPr>
                <w:rFonts w:asciiTheme="minorEastAsia" w:hAnsiTheme="minorEastAsia" w:cs="宋体" w:hint="eastAsia"/>
                <w:color w:val="333333"/>
                <w:kern w:val="0"/>
                <w:sz w:val="24"/>
                <w:szCs w:val="24"/>
              </w:rPr>
              <w:t>建筑设计</w:t>
            </w:r>
          </w:p>
          <w:p w:rsidR="00DA3E7B" w:rsidRPr="00DA3E7B" w:rsidRDefault="00DA3E7B" w:rsidP="00DA3E7B">
            <w:pPr>
              <w:widowControl/>
              <w:spacing w:before="281" w:after="281" w:line="360" w:lineRule="auto"/>
              <w:jc w:val="center"/>
              <w:rPr>
                <w:rFonts w:asciiTheme="minorEastAsia" w:hAnsiTheme="minorEastAsia" w:cs="宋体"/>
                <w:color w:val="333333"/>
                <w:kern w:val="0"/>
                <w:sz w:val="24"/>
                <w:szCs w:val="24"/>
              </w:rPr>
            </w:pPr>
            <w:r w:rsidRPr="00DA3E7B">
              <w:rPr>
                <w:rFonts w:asciiTheme="minorEastAsia" w:hAnsiTheme="minorEastAsia" w:cs="宋体" w:hint="eastAsia"/>
                <w:color w:val="333333"/>
                <w:kern w:val="0"/>
                <w:sz w:val="24"/>
                <w:szCs w:val="24"/>
              </w:rPr>
              <w:t>理念分享会</w:t>
            </w:r>
          </w:p>
        </w:tc>
        <w:tc>
          <w:tcPr>
            <w:tcW w:w="3578"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DA3E7B" w:rsidRPr="00DA3E7B" w:rsidRDefault="00DA3E7B" w:rsidP="00DA3E7B">
            <w:pPr>
              <w:widowControl/>
              <w:spacing w:before="281" w:after="281" w:line="360" w:lineRule="auto"/>
              <w:jc w:val="left"/>
              <w:rPr>
                <w:rFonts w:asciiTheme="minorEastAsia" w:hAnsiTheme="minorEastAsia" w:cs="宋体"/>
                <w:color w:val="333333"/>
                <w:kern w:val="0"/>
                <w:sz w:val="24"/>
                <w:szCs w:val="24"/>
              </w:rPr>
            </w:pPr>
            <w:r w:rsidRPr="00DA3E7B">
              <w:rPr>
                <w:rFonts w:asciiTheme="minorEastAsia" w:hAnsiTheme="minorEastAsia" w:cs="宋体" w:hint="eastAsia"/>
                <w:color w:val="333333"/>
                <w:kern w:val="0"/>
                <w:sz w:val="24"/>
                <w:szCs w:val="24"/>
              </w:rPr>
              <w:t>项目名称：中国国家版本馆广州分馆</w:t>
            </w:r>
          </w:p>
          <w:p w:rsidR="00DA3E7B" w:rsidRPr="00DA3E7B" w:rsidRDefault="00DA3E7B" w:rsidP="00DA3E7B">
            <w:pPr>
              <w:widowControl/>
              <w:spacing w:before="281" w:after="281" w:line="360" w:lineRule="auto"/>
              <w:jc w:val="left"/>
              <w:rPr>
                <w:rFonts w:asciiTheme="minorEastAsia" w:hAnsiTheme="minorEastAsia" w:cs="宋体" w:hint="eastAsia"/>
                <w:color w:val="333333"/>
                <w:kern w:val="0"/>
                <w:sz w:val="24"/>
                <w:szCs w:val="24"/>
              </w:rPr>
            </w:pPr>
            <w:r w:rsidRPr="00DA3E7B">
              <w:rPr>
                <w:rFonts w:asciiTheme="minorEastAsia" w:hAnsiTheme="minorEastAsia" w:cs="宋体" w:hint="eastAsia"/>
                <w:color w:val="333333"/>
                <w:kern w:val="0"/>
                <w:sz w:val="24"/>
                <w:szCs w:val="24"/>
              </w:rPr>
              <w:t>分享单位：华南理工大学建筑设计</w:t>
            </w:r>
          </w:p>
          <w:p w:rsidR="00DA3E7B" w:rsidRPr="00DA3E7B" w:rsidRDefault="00DA3E7B" w:rsidP="00DA3E7B">
            <w:pPr>
              <w:widowControl/>
              <w:spacing w:before="281" w:after="281" w:line="360" w:lineRule="auto"/>
              <w:jc w:val="left"/>
              <w:rPr>
                <w:rFonts w:asciiTheme="minorEastAsia" w:hAnsiTheme="minorEastAsia" w:cs="宋体"/>
                <w:color w:val="333333"/>
                <w:kern w:val="0"/>
                <w:sz w:val="24"/>
                <w:szCs w:val="24"/>
              </w:rPr>
            </w:pPr>
            <w:r w:rsidRPr="00DA3E7B">
              <w:rPr>
                <w:rFonts w:asciiTheme="minorEastAsia" w:hAnsiTheme="minorEastAsia" w:cs="宋体" w:hint="eastAsia"/>
                <w:color w:val="333333"/>
                <w:kern w:val="0"/>
                <w:sz w:val="24"/>
                <w:szCs w:val="24"/>
              </w:rPr>
              <w:t>研究院有限公司</w:t>
            </w:r>
          </w:p>
        </w:tc>
      </w:tr>
      <w:tr w:rsidR="00DA3E7B" w:rsidRPr="00DA3E7B" w:rsidTr="00DA3E7B">
        <w:tc>
          <w:tcPr>
            <w:tcW w:w="0" w:type="auto"/>
            <w:vMerge/>
            <w:tcBorders>
              <w:top w:val="single" w:sz="8" w:space="0" w:color="000000"/>
              <w:left w:val="single" w:sz="8" w:space="0" w:color="000000"/>
              <w:bottom w:val="single" w:sz="8" w:space="0" w:color="000000"/>
              <w:right w:val="single" w:sz="8" w:space="0" w:color="000000"/>
            </w:tcBorders>
            <w:shd w:val="clear" w:color="auto" w:fill="FFFFFF"/>
            <w:vAlign w:val="center"/>
            <w:hideMark/>
          </w:tcPr>
          <w:p w:rsidR="00DA3E7B" w:rsidRPr="00DA3E7B" w:rsidRDefault="00DA3E7B" w:rsidP="00DA3E7B">
            <w:pPr>
              <w:widowControl/>
              <w:spacing w:line="360" w:lineRule="auto"/>
              <w:jc w:val="left"/>
              <w:rPr>
                <w:rFonts w:asciiTheme="minorEastAsia" w:hAnsiTheme="minorEastAsia" w:cs="宋体"/>
                <w:color w:val="333333"/>
                <w:kern w:val="0"/>
                <w:sz w:val="24"/>
                <w:szCs w:val="24"/>
              </w:rPr>
            </w:pPr>
          </w:p>
        </w:tc>
        <w:tc>
          <w:tcPr>
            <w:tcW w:w="1582" w:type="dxa"/>
            <w:vMerge/>
            <w:tcBorders>
              <w:top w:val="single" w:sz="8" w:space="0" w:color="000000"/>
              <w:left w:val="single" w:sz="8" w:space="0" w:color="000000"/>
              <w:bottom w:val="single" w:sz="8" w:space="0" w:color="000000"/>
              <w:right w:val="single" w:sz="8" w:space="0" w:color="000000"/>
            </w:tcBorders>
            <w:shd w:val="clear" w:color="auto" w:fill="FFFFFF"/>
            <w:vAlign w:val="center"/>
            <w:hideMark/>
          </w:tcPr>
          <w:p w:rsidR="00DA3E7B" w:rsidRPr="00DA3E7B" w:rsidRDefault="00DA3E7B" w:rsidP="00DA3E7B">
            <w:pPr>
              <w:widowControl/>
              <w:spacing w:line="360" w:lineRule="auto"/>
              <w:jc w:val="left"/>
              <w:rPr>
                <w:rFonts w:asciiTheme="minorEastAsia" w:hAnsiTheme="minorEastAsia" w:cs="宋体"/>
                <w:color w:val="333333"/>
                <w:kern w:val="0"/>
                <w:sz w:val="24"/>
                <w:szCs w:val="24"/>
              </w:rPr>
            </w:pPr>
          </w:p>
        </w:tc>
        <w:tc>
          <w:tcPr>
            <w:tcW w:w="0" w:type="auto"/>
            <w:vMerge/>
            <w:tcBorders>
              <w:top w:val="single" w:sz="8" w:space="0" w:color="000000"/>
              <w:left w:val="single" w:sz="8" w:space="0" w:color="000000"/>
              <w:bottom w:val="single" w:sz="8" w:space="0" w:color="000000"/>
              <w:right w:val="single" w:sz="8" w:space="0" w:color="000000"/>
            </w:tcBorders>
            <w:shd w:val="clear" w:color="auto" w:fill="FFFFFF"/>
            <w:vAlign w:val="center"/>
            <w:hideMark/>
          </w:tcPr>
          <w:p w:rsidR="00DA3E7B" w:rsidRPr="00DA3E7B" w:rsidRDefault="00DA3E7B" w:rsidP="00DA3E7B">
            <w:pPr>
              <w:widowControl/>
              <w:spacing w:line="360" w:lineRule="auto"/>
              <w:jc w:val="left"/>
              <w:rPr>
                <w:rFonts w:asciiTheme="minorEastAsia" w:hAnsiTheme="minorEastAsia" w:cs="宋体"/>
                <w:color w:val="333333"/>
                <w:kern w:val="0"/>
                <w:sz w:val="24"/>
                <w:szCs w:val="24"/>
              </w:rPr>
            </w:pPr>
          </w:p>
        </w:tc>
        <w:tc>
          <w:tcPr>
            <w:tcW w:w="3578"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DA3E7B" w:rsidRPr="00DA3E7B" w:rsidRDefault="00DA3E7B" w:rsidP="00DA3E7B">
            <w:pPr>
              <w:widowControl/>
              <w:spacing w:before="281" w:after="281" w:line="360" w:lineRule="auto"/>
              <w:jc w:val="left"/>
              <w:rPr>
                <w:rFonts w:asciiTheme="minorEastAsia" w:hAnsiTheme="minorEastAsia" w:cs="宋体" w:hint="eastAsia"/>
                <w:color w:val="333333"/>
                <w:kern w:val="0"/>
                <w:sz w:val="24"/>
                <w:szCs w:val="24"/>
              </w:rPr>
            </w:pPr>
            <w:r w:rsidRPr="00DA3E7B">
              <w:rPr>
                <w:rFonts w:asciiTheme="minorEastAsia" w:hAnsiTheme="minorEastAsia" w:cs="宋体" w:hint="eastAsia"/>
                <w:color w:val="333333"/>
                <w:kern w:val="0"/>
                <w:sz w:val="24"/>
                <w:szCs w:val="24"/>
              </w:rPr>
              <w:t>项目名称：欧派总部大楼</w:t>
            </w:r>
          </w:p>
          <w:p w:rsidR="00DA3E7B" w:rsidRPr="00DA3E7B" w:rsidRDefault="00DA3E7B" w:rsidP="00DA3E7B">
            <w:pPr>
              <w:widowControl/>
              <w:spacing w:before="281" w:after="281" w:line="360" w:lineRule="auto"/>
              <w:jc w:val="left"/>
              <w:rPr>
                <w:rFonts w:asciiTheme="minorEastAsia" w:hAnsiTheme="minorEastAsia" w:cs="宋体" w:hint="eastAsia"/>
                <w:color w:val="333333"/>
                <w:kern w:val="0"/>
                <w:sz w:val="24"/>
                <w:szCs w:val="24"/>
              </w:rPr>
            </w:pPr>
            <w:r w:rsidRPr="00DA3E7B">
              <w:rPr>
                <w:rFonts w:asciiTheme="minorEastAsia" w:hAnsiTheme="minorEastAsia" w:cs="宋体" w:hint="eastAsia"/>
                <w:color w:val="333333"/>
                <w:kern w:val="0"/>
                <w:sz w:val="24"/>
                <w:szCs w:val="24"/>
              </w:rPr>
              <w:t>分享单位：广东省建筑设计研究院</w:t>
            </w:r>
          </w:p>
          <w:p w:rsidR="00DA3E7B" w:rsidRPr="00DA3E7B" w:rsidRDefault="00DA3E7B" w:rsidP="00DA3E7B">
            <w:pPr>
              <w:widowControl/>
              <w:spacing w:before="281" w:after="281" w:line="360" w:lineRule="auto"/>
              <w:jc w:val="left"/>
              <w:rPr>
                <w:rFonts w:asciiTheme="minorEastAsia" w:hAnsiTheme="minorEastAsia" w:cs="宋体"/>
                <w:color w:val="333333"/>
                <w:kern w:val="0"/>
                <w:sz w:val="24"/>
                <w:szCs w:val="24"/>
              </w:rPr>
            </w:pPr>
            <w:r w:rsidRPr="00DA3E7B">
              <w:rPr>
                <w:rFonts w:asciiTheme="minorEastAsia" w:hAnsiTheme="minorEastAsia" w:cs="宋体" w:hint="eastAsia"/>
                <w:color w:val="333333"/>
                <w:kern w:val="0"/>
                <w:sz w:val="24"/>
                <w:szCs w:val="24"/>
              </w:rPr>
              <w:t>有限公司</w:t>
            </w:r>
          </w:p>
        </w:tc>
      </w:tr>
      <w:tr w:rsidR="00DA3E7B" w:rsidRPr="00DA3E7B" w:rsidTr="00DA3E7B">
        <w:tc>
          <w:tcPr>
            <w:tcW w:w="0" w:type="auto"/>
            <w:vMerge/>
            <w:tcBorders>
              <w:top w:val="single" w:sz="8" w:space="0" w:color="000000"/>
              <w:left w:val="single" w:sz="8" w:space="0" w:color="000000"/>
              <w:bottom w:val="single" w:sz="8" w:space="0" w:color="000000"/>
              <w:right w:val="single" w:sz="8" w:space="0" w:color="000000"/>
            </w:tcBorders>
            <w:shd w:val="clear" w:color="auto" w:fill="FFFFFF"/>
            <w:vAlign w:val="center"/>
            <w:hideMark/>
          </w:tcPr>
          <w:p w:rsidR="00DA3E7B" w:rsidRPr="00DA3E7B" w:rsidRDefault="00DA3E7B" w:rsidP="00DA3E7B">
            <w:pPr>
              <w:widowControl/>
              <w:spacing w:line="360" w:lineRule="auto"/>
              <w:jc w:val="left"/>
              <w:rPr>
                <w:rFonts w:asciiTheme="minorEastAsia" w:hAnsiTheme="minorEastAsia" w:cs="宋体"/>
                <w:color w:val="333333"/>
                <w:kern w:val="0"/>
                <w:sz w:val="24"/>
                <w:szCs w:val="24"/>
              </w:rPr>
            </w:pPr>
          </w:p>
        </w:tc>
        <w:tc>
          <w:tcPr>
            <w:tcW w:w="1582" w:type="dxa"/>
            <w:vMerge/>
            <w:tcBorders>
              <w:top w:val="single" w:sz="8" w:space="0" w:color="000000"/>
              <w:left w:val="single" w:sz="8" w:space="0" w:color="000000"/>
              <w:bottom w:val="single" w:sz="8" w:space="0" w:color="000000"/>
              <w:right w:val="single" w:sz="8" w:space="0" w:color="000000"/>
            </w:tcBorders>
            <w:shd w:val="clear" w:color="auto" w:fill="FFFFFF"/>
            <w:vAlign w:val="center"/>
            <w:hideMark/>
          </w:tcPr>
          <w:p w:rsidR="00DA3E7B" w:rsidRPr="00DA3E7B" w:rsidRDefault="00DA3E7B" w:rsidP="00DA3E7B">
            <w:pPr>
              <w:widowControl/>
              <w:spacing w:line="360" w:lineRule="auto"/>
              <w:jc w:val="left"/>
              <w:rPr>
                <w:rFonts w:asciiTheme="minorEastAsia" w:hAnsiTheme="minorEastAsia" w:cs="宋体"/>
                <w:color w:val="333333"/>
                <w:kern w:val="0"/>
                <w:sz w:val="24"/>
                <w:szCs w:val="24"/>
              </w:rPr>
            </w:pPr>
          </w:p>
        </w:tc>
        <w:tc>
          <w:tcPr>
            <w:tcW w:w="0" w:type="auto"/>
            <w:vMerge/>
            <w:tcBorders>
              <w:top w:val="single" w:sz="8" w:space="0" w:color="000000"/>
              <w:left w:val="single" w:sz="8" w:space="0" w:color="000000"/>
              <w:bottom w:val="single" w:sz="8" w:space="0" w:color="000000"/>
              <w:right w:val="single" w:sz="8" w:space="0" w:color="000000"/>
            </w:tcBorders>
            <w:shd w:val="clear" w:color="auto" w:fill="FFFFFF"/>
            <w:vAlign w:val="center"/>
            <w:hideMark/>
          </w:tcPr>
          <w:p w:rsidR="00DA3E7B" w:rsidRPr="00DA3E7B" w:rsidRDefault="00DA3E7B" w:rsidP="00DA3E7B">
            <w:pPr>
              <w:widowControl/>
              <w:spacing w:line="360" w:lineRule="auto"/>
              <w:jc w:val="left"/>
              <w:rPr>
                <w:rFonts w:asciiTheme="minorEastAsia" w:hAnsiTheme="minorEastAsia" w:cs="宋体"/>
                <w:color w:val="333333"/>
                <w:kern w:val="0"/>
                <w:sz w:val="24"/>
                <w:szCs w:val="24"/>
              </w:rPr>
            </w:pPr>
          </w:p>
        </w:tc>
        <w:tc>
          <w:tcPr>
            <w:tcW w:w="3578"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DA3E7B" w:rsidRPr="00DA3E7B" w:rsidRDefault="00DA3E7B" w:rsidP="00DA3E7B">
            <w:pPr>
              <w:widowControl/>
              <w:spacing w:before="281" w:after="281" w:line="360" w:lineRule="auto"/>
              <w:jc w:val="left"/>
              <w:rPr>
                <w:rFonts w:asciiTheme="minorEastAsia" w:hAnsiTheme="minorEastAsia" w:cs="宋体" w:hint="eastAsia"/>
                <w:color w:val="333333"/>
                <w:kern w:val="0"/>
                <w:sz w:val="24"/>
                <w:szCs w:val="24"/>
              </w:rPr>
            </w:pPr>
            <w:r w:rsidRPr="00DA3E7B">
              <w:rPr>
                <w:rFonts w:asciiTheme="minorEastAsia" w:hAnsiTheme="minorEastAsia" w:cs="宋体" w:hint="eastAsia"/>
                <w:color w:val="333333"/>
                <w:kern w:val="0"/>
                <w:sz w:val="24"/>
                <w:szCs w:val="24"/>
              </w:rPr>
              <w:t>项目名称：南海区里水双语实验学校</w:t>
            </w:r>
          </w:p>
          <w:p w:rsidR="00DA3E7B" w:rsidRPr="00DA3E7B" w:rsidRDefault="00DA3E7B" w:rsidP="00DA3E7B">
            <w:pPr>
              <w:widowControl/>
              <w:spacing w:before="281" w:after="281" w:line="360" w:lineRule="auto"/>
              <w:jc w:val="left"/>
              <w:rPr>
                <w:rFonts w:asciiTheme="minorEastAsia" w:hAnsiTheme="minorEastAsia" w:cs="宋体" w:hint="eastAsia"/>
                <w:color w:val="333333"/>
                <w:kern w:val="0"/>
                <w:sz w:val="24"/>
                <w:szCs w:val="24"/>
              </w:rPr>
            </w:pPr>
            <w:r w:rsidRPr="00DA3E7B">
              <w:rPr>
                <w:rFonts w:asciiTheme="minorEastAsia" w:hAnsiTheme="minorEastAsia" w:cs="宋体" w:hint="eastAsia"/>
                <w:color w:val="333333"/>
                <w:kern w:val="0"/>
                <w:sz w:val="24"/>
                <w:szCs w:val="24"/>
              </w:rPr>
              <w:t>分享单位：佛山市岭南建筑设计咨询</w:t>
            </w:r>
          </w:p>
          <w:p w:rsidR="00DA3E7B" w:rsidRPr="00DA3E7B" w:rsidRDefault="00DA3E7B" w:rsidP="00DA3E7B">
            <w:pPr>
              <w:widowControl/>
              <w:spacing w:before="281" w:after="281" w:line="360" w:lineRule="auto"/>
              <w:jc w:val="left"/>
              <w:rPr>
                <w:rFonts w:asciiTheme="minorEastAsia" w:hAnsiTheme="minorEastAsia" w:cs="宋体"/>
                <w:color w:val="333333"/>
                <w:kern w:val="0"/>
                <w:sz w:val="24"/>
                <w:szCs w:val="24"/>
              </w:rPr>
            </w:pPr>
            <w:r w:rsidRPr="00DA3E7B">
              <w:rPr>
                <w:rFonts w:asciiTheme="minorEastAsia" w:hAnsiTheme="minorEastAsia" w:cs="宋体" w:hint="eastAsia"/>
                <w:color w:val="333333"/>
                <w:kern w:val="0"/>
                <w:sz w:val="24"/>
                <w:szCs w:val="24"/>
              </w:rPr>
              <w:t>有限公司</w:t>
            </w:r>
          </w:p>
        </w:tc>
      </w:tr>
      <w:tr w:rsidR="00DA3E7B" w:rsidRPr="00DA3E7B" w:rsidTr="00DA3E7B">
        <w:tc>
          <w:tcPr>
            <w:tcW w:w="0" w:type="auto"/>
            <w:vMerge/>
            <w:tcBorders>
              <w:top w:val="single" w:sz="8" w:space="0" w:color="000000"/>
              <w:left w:val="single" w:sz="8" w:space="0" w:color="000000"/>
              <w:bottom w:val="single" w:sz="8" w:space="0" w:color="000000"/>
              <w:right w:val="single" w:sz="8" w:space="0" w:color="000000"/>
            </w:tcBorders>
            <w:shd w:val="clear" w:color="auto" w:fill="FFFFFF"/>
            <w:vAlign w:val="center"/>
            <w:hideMark/>
          </w:tcPr>
          <w:p w:rsidR="00DA3E7B" w:rsidRPr="00DA3E7B" w:rsidRDefault="00DA3E7B" w:rsidP="00DA3E7B">
            <w:pPr>
              <w:widowControl/>
              <w:spacing w:line="360" w:lineRule="auto"/>
              <w:jc w:val="left"/>
              <w:rPr>
                <w:rFonts w:asciiTheme="minorEastAsia" w:hAnsiTheme="minorEastAsia" w:cs="宋体"/>
                <w:color w:val="333333"/>
                <w:kern w:val="0"/>
                <w:sz w:val="24"/>
                <w:szCs w:val="24"/>
              </w:rPr>
            </w:pPr>
          </w:p>
        </w:tc>
        <w:tc>
          <w:tcPr>
            <w:tcW w:w="1582" w:type="dxa"/>
            <w:vMerge/>
            <w:tcBorders>
              <w:top w:val="single" w:sz="8" w:space="0" w:color="000000"/>
              <w:left w:val="single" w:sz="8" w:space="0" w:color="000000"/>
              <w:bottom w:val="single" w:sz="8" w:space="0" w:color="000000"/>
              <w:right w:val="single" w:sz="8" w:space="0" w:color="000000"/>
            </w:tcBorders>
            <w:shd w:val="clear" w:color="auto" w:fill="FFFFFF"/>
            <w:vAlign w:val="center"/>
            <w:hideMark/>
          </w:tcPr>
          <w:p w:rsidR="00DA3E7B" w:rsidRPr="00DA3E7B" w:rsidRDefault="00DA3E7B" w:rsidP="00DA3E7B">
            <w:pPr>
              <w:widowControl/>
              <w:spacing w:line="360" w:lineRule="auto"/>
              <w:jc w:val="left"/>
              <w:rPr>
                <w:rFonts w:asciiTheme="minorEastAsia" w:hAnsiTheme="minorEastAsia" w:cs="宋体"/>
                <w:color w:val="333333"/>
                <w:kern w:val="0"/>
                <w:sz w:val="24"/>
                <w:szCs w:val="24"/>
              </w:rPr>
            </w:pPr>
          </w:p>
        </w:tc>
        <w:tc>
          <w:tcPr>
            <w:tcW w:w="0" w:type="auto"/>
            <w:vMerge/>
            <w:tcBorders>
              <w:top w:val="single" w:sz="8" w:space="0" w:color="000000"/>
              <w:left w:val="single" w:sz="8" w:space="0" w:color="000000"/>
              <w:bottom w:val="single" w:sz="8" w:space="0" w:color="000000"/>
              <w:right w:val="single" w:sz="8" w:space="0" w:color="000000"/>
            </w:tcBorders>
            <w:shd w:val="clear" w:color="auto" w:fill="FFFFFF"/>
            <w:vAlign w:val="center"/>
            <w:hideMark/>
          </w:tcPr>
          <w:p w:rsidR="00DA3E7B" w:rsidRPr="00DA3E7B" w:rsidRDefault="00DA3E7B" w:rsidP="00DA3E7B">
            <w:pPr>
              <w:widowControl/>
              <w:spacing w:line="360" w:lineRule="auto"/>
              <w:jc w:val="left"/>
              <w:rPr>
                <w:rFonts w:asciiTheme="minorEastAsia" w:hAnsiTheme="minorEastAsia" w:cs="宋体"/>
                <w:color w:val="333333"/>
                <w:kern w:val="0"/>
                <w:sz w:val="24"/>
                <w:szCs w:val="24"/>
              </w:rPr>
            </w:pPr>
          </w:p>
        </w:tc>
        <w:tc>
          <w:tcPr>
            <w:tcW w:w="3578"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DA3E7B" w:rsidRPr="00DA3E7B" w:rsidRDefault="00DA3E7B" w:rsidP="00DA3E7B">
            <w:pPr>
              <w:widowControl/>
              <w:spacing w:before="281" w:after="281" w:line="360" w:lineRule="auto"/>
              <w:jc w:val="left"/>
              <w:rPr>
                <w:rFonts w:asciiTheme="minorEastAsia" w:hAnsiTheme="minorEastAsia" w:cs="宋体" w:hint="eastAsia"/>
                <w:color w:val="333333"/>
                <w:kern w:val="0"/>
                <w:sz w:val="24"/>
                <w:szCs w:val="24"/>
              </w:rPr>
            </w:pPr>
            <w:r w:rsidRPr="00DA3E7B">
              <w:rPr>
                <w:rFonts w:asciiTheme="minorEastAsia" w:hAnsiTheme="minorEastAsia" w:cs="宋体" w:hint="eastAsia"/>
                <w:color w:val="333333"/>
                <w:kern w:val="0"/>
                <w:sz w:val="24"/>
                <w:szCs w:val="24"/>
              </w:rPr>
              <w:t>项目名称：德高信·易联金融广场</w:t>
            </w:r>
          </w:p>
          <w:p w:rsidR="00DA3E7B" w:rsidRPr="00DA3E7B" w:rsidRDefault="00DA3E7B" w:rsidP="00DA3E7B">
            <w:pPr>
              <w:widowControl/>
              <w:spacing w:before="281" w:after="281" w:line="360" w:lineRule="auto"/>
              <w:jc w:val="left"/>
              <w:rPr>
                <w:rFonts w:asciiTheme="minorEastAsia" w:hAnsiTheme="minorEastAsia" w:cs="宋体" w:hint="eastAsia"/>
                <w:color w:val="333333"/>
                <w:kern w:val="0"/>
                <w:sz w:val="24"/>
                <w:szCs w:val="24"/>
              </w:rPr>
            </w:pPr>
            <w:r w:rsidRPr="00DA3E7B">
              <w:rPr>
                <w:rFonts w:asciiTheme="minorEastAsia" w:hAnsiTheme="minorEastAsia" w:cs="宋体" w:hint="eastAsia"/>
                <w:color w:val="333333"/>
                <w:kern w:val="0"/>
                <w:sz w:val="24"/>
                <w:szCs w:val="24"/>
              </w:rPr>
              <w:t>分享单位：广东南海国际建筑设计</w:t>
            </w:r>
          </w:p>
          <w:p w:rsidR="00DA3E7B" w:rsidRPr="00DA3E7B" w:rsidRDefault="00DA3E7B" w:rsidP="00DA3E7B">
            <w:pPr>
              <w:widowControl/>
              <w:spacing w:before="281" w:after="281" w:line="360" w:lineRule="auto"/>
              <w:jc w:val="left"/>
              <w:rPr>
                <w:rFonts w:asciiTheme="minorEastAsia" w:hAnsiTheme="minorEastAsia" w:cs="宋体"/>
                <w:color w:val="333333"/>
                <w:kern w:val="0"/>
                <w:sz w:val="24"/>
                <w:szCs w:val="24"/>
              </w:rPr>
            </w:pPr>
            <w:r w:rsidRPr="00DA3E7B">
              <w:rPr>
                <w:rFonts w:asciiTheme="minorEastAsia" w:hAnsiTheme="minorEastAsia" w:cs="宋体" w:hint="eastAsia"/>
                <w:color w:val="333333"/>
                <w:kern w:val="0"/>
                <w:sz w:val="24"/>
                <w:szCs w:val="24"/>
              </w:rPr>
              <w:t>有限公司</w:t>
            </w:r>
          </w:p>
        </w:tc>
      </w:tr>
      <w:tr w:rsidR="00DA3E7B" w:rsidRPr="00DA3E7B" w:rsidTr="00DA3E7B">
        <w:tc>
          <w:tcPr>
            <w:tcW w:w="1158"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DA3E7B" w:rsidRPr="00DA3E7B" w:rsidRDefault="00DA3E7B" w:rsidP="00DA3E7B">
            <w:pPr>
              <w:widowControl/>
              <w:spacing w:before="281" w:after="281" w:line="360" w:lineRule="auto"/>
              <w:jc w:val="center"/>
              <w:rPr>
                <w:rFonts w:asciiTheme="minorEastAsia" w:hAnsiTheme="minorEastAsia" w:cs="宋体"/>
                <w:color w:val="333333"/>
                <w:kern w:val="0"/>
                <w:sz w:val="24"/>
                <w:szCs w:val="24"/>
              </w:rPr>
            </w:pPr>
            <w:r w:rsidRPr="00DA3E7B">
              <w:rPr>
                <w:rFonts w:asciiTheme="minorEastAsia" w:hAnsiTheme="minorEastAsia" w:cs="宋体" w:hint="eastAsia"/>
                <w:color w:val="333333"/>
                <w:kern w:val="0"/>
                <w:sz w:val="24"/>
                <w:szCs w:val="24"/>
              </w:rPr>
              <w:t>8</w:t>
            </w:r>
          </w:p>
        </w:tc>
        <w:tc>
          <w:tcPr>
            <w:tcW w:w="1582"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DA3E7B" w:rsidRPr="00DA3E7B" w:rsidRDefault="00DA3E7B" w:rsidP="00DA3E7B">
            <w:pPr>
              <w:widowControl/>
              <w:spacing w:before="281" w:after="281" w:line="360" w:lineRule="auto"/>
              <w:jc w:val="center"/>
              <w:rPr>
                <w:rFonts w:asciiTheme="minorEastAsia" w:hAnsiTheme="minorEastAsia" w:cs="宋体"/>
                <w:color w:val="333333"/>
                <w:kern w:val="0"/>
                <w:sz w:val="24"/>
                <w:szCs w:val="24"/>
              </w:rPr>
            </w:pPr>
            <w:r w:rsidRPr="00DA3E7B">
              <w:rPr>
                <w:rFonts w:asciiTheme="minorEastAsia" w:hAnsiTheme="minorEastAsia" w:cs="宋体" w:hint="eastAsia"/>
                <w:color w:val="333333"/>
                <w:kern w:val="0"/>
                <w:sz w:val="24"/>
                <w:szCs w:val="24"/>
              </w:rPr>
              <w:t>11:20-12:00</w:t>
            </w:r>
          </w:p>
        </w:tc>
        <w:tc>
          <w:tcPr>
            <w:tcW w:w="5896" w:type="dxa"/>
            <w:gridSpan w:val="2"/>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DA3E7B" w:rsidRPr="00DA3E7B" w:rsidRDefault="00DA3E7B" w:rsidP="00DA3E7B">
            <w:pPr>
              <w:widowControl/>
              <w:spacing w:before="281" w:after="281" w:line="360" w:lineRule="auto"/>
              <w:jc w:val="center"/>
              <w:rPr>
                <w:rFonts w:asciiTheme="minorEastAsia" w:hAnsiTheme="minorEastAsia" w:cs="宋体"/>
                <w:color w:val="333333"/>
                <w:kern w:val="0"/>
                <w:sz w:val="24"/>
                <w:szCs w:val="24"/>
              </w:rPr>
            </w:pPr>
            <w:r w:rsidRPr="00DA3E7B">
              <w:rPr>
                <w:rFonts w:asciiTheme="minorEastAsia" w:hAnsiTheme="minorEastAsia" w:cs="宋体" w:hint="eastAsia"/>
                <w:color w:val="333333"/>
                <w:kern w:val="0"/>
                <w:sz w:val="24"/>
                <w:szCs w:val="24"/>
              </w:rPr>
              <w:t>参观设计作品</w:t>
            </w:r>
          </w:p>
        </w:tc>
      </w:tr>
      <w:tr w:rsidR="00DA3E7B" w:rsidRPr="00DA3E7B" w:rsidTr="00DA3E7B">
        <w:tc>
          <w:tcPr>
            <w:tcW w:w="8636" w:type="dxa"/>
            <w:gridSpan w:val="4"/>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DA3E7B" w:rsidRPr="00DA3E7B" w:rsidRDefault="00DA3E7B" w:rsidP="00DA3E7B">
            <w:pPr>
              <w:widowControl/>
              <w:spacing w:before="281" w:after="281" w:line="360" w:lineRule="auto"/>
              <w:jc w:val="left"/>
              <w:rPr>
                <w:rFonts w:asciiTheme="minorEastAsia" w:hAnsiTheme="minorEastAsia" w:cs="宋体"/>
                <w:color w:val="333333"/>
                <w:kern w:val="0"/>
                <w:sz w:val="24"/>
                <w:szCs w:val="24"/>
              </w:rPr>
            </w:pPr>
            <w:r w:rsidRPr="00DA3E7B">
              <w:rPr>
                <w:rFonts w:asciiTheme="minorEastAsia" w:hAnsiTheme="minorEastAsia" w:cs="宋体" w:hint="eastAsia"/>
                <w:color w:val="333333"/>
                <w:kern w:val="0"/>
                <w:sz w:val="24"/>
                <w:szCs w:val="24"/>
              </w:rPr>
              <w:t>备注：详细流程以当天为准。</w:t>
            </w:r>
          </w:p>
        </w:tc>
      </w:tr>
    </w:tbl>
    <w:p w:rsidR="00DA3E7B" w:rsidRPr="00DA3E7B" w:rsidRDefault="00DA3E7B" w:rsidP="00DA3E7B">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DA3E7B">
        <w:rPr>
          <w:rFonts w:asciiTheme="minorEastAsia" w:hAnsiTheme="minorEastAsia" w:cs="宋体" w:hint="eastAsia"/>
          <w:b/>
          <w:bCs/>
          <w:color w:val="333333"/>
          <w:kern w:val="0"/>
          <w:sz w:val="24"/>
          <w:szCs w:val="24"/>
        </w:rPr>
        <w:t xml:space="preserve">　　（二）参观展览</w:t>
      </w:r>
    </w:p>
    <w:p w:rsidR="00DA3E7B" w:rsidRPr="00DA3E7B" w:rsidRDefault="00DA3E7B" w:rsidP="00DA3E7B">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DA3E7B">
        <w:rPr>
          <w:rFonts w:asciiTheme="minorEastAsia" w:hAnsiTheme="minorEastAsia" w:cs="宋体" w:hint="eastAsia"/>
          <w:color w:val="333333"/>
          <w:kern w:val="0"/>
          <w:sz w:val="24"/>
          <w:szCs w:val="24"/>
        </w:rPr>
        <w:t xml:space="preserve">　　本次展览分为两个主题：</w:t>
      </w:r>
    </w:p>
    <w:p w:rsidR="00DA3E7B" w:rsidRPr="00DA3E7B" w:rsidRDefault="00DA3E7B" w:rsidP="00DA3E7B">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DA3E7B">
        <w:rPr>
          <w:rFonts w:asciiTheme="minorEastAsia" w:hAnsiTheme="minorEastAsia" w:cs="宋体" w:hint="eastAsia"/>
          <w:color w:val="333333"/>
          <w:kern w:val="0"/>
          <w:sz w:val="24"/>
          <w:szCs w:val="24"/>
        </w:rPr>
        <w:t xml:space="preserve">　　1.获得2023年度“广东省优秀工程勘察设计奖”的部分优秀作品。</w:t>
      </w:r>
    </w:p>
    <w:p w:rsidR="00DA3E7B" w:rsidRPr="00DA3E7B" w:rsidRDefault="00DA3E7B" w:rsidP="00DA3E7B">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DA3E7B">
        <w:rPr>
          <w:rFonts w:asciiTheme="minorEastAsia" w:hAnsiTheme="minorEastAsia" w:cs="宋体" w:hint="eastAsia"/>
          <w:color w:val="333333"/>
          <w:kern w:val="0"/>
          <w:sz w:val="24"/>
          <w:szCs w:val="24"/>
        </w:rPr>
        <w:t xml:space="preserve">　　2.南海区企业近五年获得的勘察设计类国家奖、省奖项目，或“佛山市优秀工程勘察设计奖”一、二等奖部分代表项目。</w:t>
      </w:r>
    </w:p>
    <w:p w:rsidR="00DA3E7B" w:rsidRPr="00DA3E7B" w:rsidRDefault="00DA3E7B" w:rsidP="00DA3E7B">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DA3E7B">
        <w:rPr>
          <w:rFonts w:asciiTheme="minorEastAsia" w:hAnsiTheme="minorEastAsia" w:cs="宋体" w:hint="eastAsia"/>
          <w:color w:val="333333"/>
          <w:kern w:val="0"/>
          <w:sz w:val="24"/>
          <w:szCs w:val="24"/>
        </w:rPr>
        <w:t xml:space="preserve">　　六、展览方式</w:t>
      </w:r>
    </w:p>
    <w:p w:rsidR="00DA3E7B" w:rsidRPr="00DA3E7B" w:rsidRDefault="00DA3E7B" w:rsidP="00DA3E7B">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DA3E7B">
        <w:rPr>
          <w:rFonts w:asciiTheme="minorEastAsia" w:hAnsiTheme="minorEastAsia" w:cs="宋体" w:hint="eastAsia"/>
          <w:color w:val="333333"/>
          <w:kern w:val="0"/>
          <w:sz w:val="24"/>
          <w:szCs w:val="24"/>
        </w:rPr>
        <w:t xml:space="preserve">　　采用效果图、方案图、项目实景照片为主，附项目概况说明及建设地点、竣工时间、建筑面积等项目信息。</w:t>
      </w:r>
    </w:p>
    <w:p w:rsidR="00DA3E7B" w:rsidRPr="00DA3E7B" w:rsidRDefault="00DA3E7B" w:rsidP="00DA3E7B">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DA3E7B">
        <w:rPr>
          <w:rFonts w:asciiTheme="minorEastAsia" w:hAnsiTheme="minorEastAsia" w:cs="宋体" w:hint="eastAsia"/>
          <w:color w:val="333333"/>
          <w:kern w:val="0"/>
          <w:sz w:val="24"/>
          <w:szCs w:val="24"/>
        </w:rPr>
        <w:t xml:space="preserve">　　七、其他事项</w:t>
      </w:r>
    </w:p>
    <w:p w:rsidR="00DA3E7B" w:rsidRPr="00DA3E7B" w:rsidRDefault="00DA3E7B" w:rsidP="00DA3E7B">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DA3E7B">
        <w:rPr>
          <w:rFonts w:asciiTheme="minorEastAsia" w:hAnsiTheme="minorEastAsia" w:cs="宋体" w:hint="eastAsia"/>
          <w:color w:val="333333"/>
          <w:kern w:val="0"/>
          <w:sz w:val="24"/>
          <w:szCs w:val="24"/>
        </w:rPr>
        <w:t xml:space="preserve">　　（一）请各有关受邀单位积极派人员参加开幕仪式活动，并于2023年10月23日下午下班前扫描小程序码（详见附件1）报送参加名单。</w:t>
      </w:r>
    </w:p>
    <w:p w:rsidR="00DA3E7B" w:rsidRPr="00DA3E7B" w:rsidRDefault="00DA3E7B" w:rsidP="00DA3E7B">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DA3E7B">
        <w:rPr>
          <w:rFonts w:asciiTheme="minorEastAsia" w:hAnsiTheme="minorEastAsia" w:cs="宋体" w:hint="eastAsia"/>
          <w:color w:val="333333"/>
          <w:kern w:val="0"/>
          <w:sz w:val="24"/>
          <w:szCs w:val="24"/>
        </w:rPr>
        <w:t xml:space="preserve">　　（二）请各行业协会、各单位积极组织单位人员到场参观展览，并于2023年10月23日下午下班前扫描小程序码（详见附件2）报送参加名单。</w:t>
      </w:r>
    </w:p>
    <w:p w:rsidR="00DA3E7B" w:rsidRPr="00DA3E7B" w:rsidRDefault="00DA3E7B" w:rsidP="00DA3E7B">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DA3E7B">
        <w:rPr>
          <w:rFonts w:asciiTheme="minorEastAsia" w:hAnsiTheme="minorEastAsia" w:cs="宋体" w:hint="eastAsia"/>
          <w:color w:val="333333"/>
          <w:kern w:val="0"/>
          <w:sz w:val="24"/>
          <w:szCs w:val="24"/>
        </w:rPr>
        <w:t xml:space="preserve">　　（三）请各参展人员自行安排交通工具前往，并按附件3指示安排停放车辆及前往观展楼层。</w:t>
      </w:r>
    </w:p>
    <w:p w:rsidR="00DA3E7B" w:rsidRPr="00DA3E7B" w:rsidRDefault="00DA3E7B" w:rsidP="00DA3E7B">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DA3E7B">
        <w:rPr>
          <w:rFonts w:asciiTheme="minorEastAsia" w:hAnsiTheme="minorEastAsia" w:cs="宋体" w:hint="eastAsia"/>
          <w:color w:val="333333"/>
          <w:kern w:val="0"/>
          <w:sz w:val="24"/>
          <w:szCs w:val="24"/>
        </w:rPr>
        <w:t> </w:t>
      </w:r>
    </w:p>
    <w:p w:rsidR="00DA3E7B" w:rsidRPr="00DA3E7B" w:rsidRDefault="00DA3E7B" w:rsidP="00DA3E7B">
      <w:pPr>
        <w:widowControl/>
        <w:shd w:val="clear" w:color="auto" w:fill="FFFFFF"/>
        <w:spacing w:before="281" w:after="281" w:line="360" w:lineRule="auto"/>
        <w:jc w:val="left"/>
        <w:rPr>
          <w:rFonts w:asciiTheme="minorEastAsia" w:hAnsiTheme="minorEastAsia" w:cs="宋体" w:hint="eastAsia"/>
          <w:color w:val="333333"/>
          <w:kern w:val="0"/>
          <w:sz w:val="24"/>
          <w:szCs w:val="24"/>
        </w:rPr>
      </w:pPr>
      <w:hyperlink r:id="rId6" w:tgtFrame="_blank" w:history="1">
        <w:r w:rsidRPr="00DA3E7B">
          <w:rPr>
            <w:rFonts w:asciiTheme="minorEastAsia" w:hAnsiTheme="minorEastAsia" w:cs="宋体" w:hint="eastAsia"/>
            <w:color w:val="333333"/>
            <w:kern w:val="0"/>
            <w:sz w:val="24"/>
            <w:szCs w:val="24"/>
          </w:rPr>
          <w:t>附件1：开幕仪式报名小程序码.docx</w:t>
        </w:r>
      </w:hyperlink>
    </w:p>
    <w:p w:rsidR="00DA3E7B" w:rsidRPr="00DA3E7B" w:rsidRDefault="00DA3E7B" w:rsidP="00DA3E7B">
      <w:pPr>
        <w:widowControl/>
        <w:shd w:val="clear" w:color="auto" w:fill="FFFFFF"/>
        <w:spacing w:before="281" w:after="281" w:line="360" w:lineRule="auto"/>
        <w:jc w:val="left"/>
        <w:rPr>
          <w:rFonts w:asciiTheme="minorEastAsia" w:hAnsiTheme="minorEastAsia" w:cs="宋体" w:hint="eastAsia"/>
          <w:color w:val="333333"/>
          <w:kern w:val="0"/>
          <w:sz w:val="24"/>
          <w:szCs w:val="24"/>
        </w:rPr>
      </w:pPr>
      <w:hyperlink r:id="rId7" w:tgtFrame="_blank" w:history="1">
        <w:r w:rsidRPr="00DA3E7B">
          <w:rPr>
            <w:rFonts w:asciiTheme="minorEastAsia" w:hAnsiTheme="minorEastAsia" w:cs="宋体" w:hint="eastAsia"/>
            <w:color w:val="333333"/>
            <w:kern w:val="0"/>
            <w:sz w:val="24"/>
            <w:szCs w:val="24"/>
          </w:rPr>
          <w:t>附件2：参观展览报名小程序码.docx</w:t>
        </w:r>
      </w:hyperlink>
    </w:p>
    <w:p w:rsidR="00DA3E7B" w:rsidRPr="00DA3E7B" w:rsidRDefault="00DA3E7B" w:rsidP="00DA3E7B">
      <w:pPr>
        <w:widowControl/>
        <w:shd w:val="clear" w:color="auto" w:fill="FFFFFF"/>
        <w:spacing w:before="281" w:after="281" w:line="360" w:lineRule="auto"/>
        <w:jc w:val="left"/>
        <w:rPr>
          <w:rFonts w:asciiTheme="minorEastAsia" w:hAnsiTheme="minorEastAsia" w:cs="宋体" w:hint="eastAsia"/>
          <w:color w:val="333333"/>
          <w:kern w:val="0"/>
          <w:sz w:val="24"/>
          <w:szCs w:val="24"/>
        </w:rPr>
      </w:pPr>
      <w:hyperlink r:id="rId8" w:tgtFrame="_blank" w:history="1">
        <w:r w:rsidRPr="00DA3E7B">
          <w:rPr>
            <w:rFonts w:asciiTheme="minorEastAsia" w:hAnsiTheme="minorEastAsia" w:cs="宋体" w:hint="eastAsia"/>
            <w:color w:val="333333"/>
            <w:kern w:val="0"/>
            <w:sz w:val="24"/>
            <w:szCs w:val="24"/>
          </w:rPr>
          <w:t>附件3：导航及参观路径指引.docx</w:t>
        </w:r>
      </w:hyperlink>
    </w:p>
    <w:p w:rsidR="00DA3E7B" w:rsidRPr="00DA3E7B" w:rsidRDefault="00DA3E7B" w:rsidP="00DA3E7B">
      <w:pPr>
        <w:widowControl/>
        <w:shd w:val="clear" w:color="auto" w:fill="FFFFFF"/>
        <w:spacing w:before="281" w:after="281" w:line="360" w:lineRule="auto"/>
        <w:jc w:val="right"/>
        <w:rPr>
          <w:rFonts w:asciiTheme="minorEastAsia" w:hAnsiTheme="minorEastAsia" w:cs="宋体" w:hint="eastAsia"/>
          <w:color w:val="333333"/>
          <w:kern w:val="0"/>
          <w:sz w:val="24"/>
          <w:szCs w:val="24"/>
        </w:rPr>
      </w:pPr>
      <w:r w:rsidRPr="00DA3E7B">
        <w:rPr>
          <w:rFonts w:asciiTheme="minorEastAsia" w:hAnsiTheme="minorEastAsia" w:cs="宋体" w:hint="eastAsia"/>
          <w:color w:val="333333"/>
          <w:kern w:val="0"/>
          <w:sz w:val="24"/>
          <w:szCs w:val="24"/>
        </w:rPr>
        <w:t> </w:t>
      </w:r>
    </w:p>
    <w:p w:rsidR="00DA3E7B" w:rsidRPr="00DA3E7B" w:rsidRDefault="00DA3E7B" w:rsidP="00DA3E7B">
      <w:pPr>
        <w:widowControl/>
        <w:shd w:val="clear" w:color="auto" w:fill="FFFFFF"/>
        <w:spacing w:before="281" w:after="281" w:line="360" w:lineRule="auto"/>
        <w:jc w:val="right"/>
        <w:rPr>
          <w:rFonts w:asciiTheme="minorEastAsia" w:hAnsiTheme="minorEastAsia" w:cs="宋体" w:hint="eastAsia"/>
          <w:color w:val="333333"/>
          <w:kern w:val="0"/>
          <w:sz w:val="24"/>
          <w:szCs w:val="24"/>
        </w:rPr>
      </w:pPr>
      <w:r w:rsidRPr="00DA3E7B">
        <w:rPr>
          <w:rFonts w:asciiTheme="minorEastAsia" w:hAnsiTheme="minorEastAsia" w:cs="宋体" w:hint="eastAsia"/>
          <w:color w:val="333333"/>
          <w:kern w:val="0"/>
          <w:sz w:val="24"/>
          <w:szCs w:val="24"/>
        </w:rPr>
        <w:t xml:space="preserve">　　佛山市南海区住房城乡建设和水利局</w:t>
      </w:r>
    </w:p>
    <w:p w:rsidR="00DA3E7B" w:rsidRPr="00DA3E7B" w:rsidRDefault="00DA3E7B" w:rsidP="00DA3E7B">
      <w:pPr>
        <w:widowControl/>
        <w:shd w:val="clear" w:color="auto" w:fill="FFFFFF"/>
        <w:spacing w:before="281" w:after="281" w:line="360" w:lineRule="auto"/>
        <w:jc w:val="right"/>
        <w:rPr>
          <w:rFonts w:asciiTheme="minorEastAsia" w:hAnsiTheme="minorEastAsia" w:cs="宋体" w:hint="eastAsia"/>
          <w:color w:val="333333"/>
          <w:kern w:val="0"/>
          <w:sz w:val="24"/>
          <w:szCs w:val="24"/>
        </w:rPr>
      </w:pPr>
      <w:r w:rsidRPr="00DA3E7B">
        <w:rPr>
          <w:rFonts w:asciiTheme="minorEastAsia" w:hAnsiTheme="minorEastAsia" w:cs="宋体" w:hint="eastAsia"/>
          <w:color w:val="333333"/>
          <w:kern w:val="0"/>
          <w:sz w:val="24"/>
          <w:szCs w:val="24"/>
        </w:rPr>
        <w:t xml:space="preserve">　　2023年10月20日</w:t>
      </w:r>
    </w:p>
    <w:p w:rsidR="00DA3E7B" w:rsidRPr="00DA3E7B" w:rsidRDefault="00DA3E7B" w:rsidP="00DA3E7B">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DA3E7B">
        <w:rPr>
          <w:rFonts w:asciiTheme="minorEastAsia" w:hAnsiTheme="minorEastAsia" w:cs="宋体" w:hint="eastAsia"/>
          <w:color w:val="333333"/>
          <w:kern w:val="0"/>
          <w:sz w:val="24"/>
          <w:szCs w:val="24"/>
        </w:rPr>
        <w:t xml:space="preserve">　　（区住建水利局联系人：张志明，联系电话：0757-86286071；区工程勘察设计咨询协会联系人：姚明欣，联系电话：15920877758）</w:t>
      </w:r>
    </w:p>
    <w:p w:rsidR="00DA3E7B" w:rsidRPr="00DA3E7B" w:rsidRDefault="00DA3E7B"/>
    <w:sectPr w:rsidR="00DA3E7B" w:rsidRPr="00DA3E7B">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D73B9" w:rsidRDefault="006D73B9" w:rsidP="00DA3E7B">
      <w:r>
        <w:separator/>
      </w:r>
    </w:p>
  </w:endnote>
  <w:endnote w:type="continuationSeparator" w:id="1">
    <w:p w:rsidR="006D73B9" w:rsidRDefault="006D73B9" w:rsidP="00DA3E7B">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D73B9" w:rsidRDefault="006D73B9" w:rsidP="00DA3E7B">
      <w:r>
        <w:separator/>
      </w:r>
    </w:p>
  </w:footnote>
  <w:footnote w:type="continuationSeparator" w:id="1">
    <w:p w:rsidR="006D73B9" w:rsidRDefault="006D73B9" w:rsidP="00DA3E7B">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DA3E7B"/>
    <w:rsid w:val="006D73B9"/>
    <w:rsid w:val="00DA3E7B"/>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DA3E7B"/>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DA3E7B"/>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DA3E7B"/>
    <w:rPr>
      <w:sz w:val="18"/>
      <w:szCs w:val="18"/>
    </w:rPr>
  </w:style>
  <w:style w:type="paragraph" w:styleId="a4">
    <w:name w:val="footer"/>
    <w:basedOn w:val="a"/>
    <w:link w:val="Char0"/>
    <w:uiPriority w:val="99"/>
    <w:semiHidden/>
    <w:unhideWhenUsed/>
    <w:rsid w:val="00DA3E7B"/>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DA3E7B"/>
    <w:rPr>
      <w:sz w:val="18"/>
      <w:szCs w:val="18"/>
    </w:rPr>
  </w:style>
  <w:style w:type="character" w:customStyle="1" w:styleId="1Char">
    <w:name w:val="标题 1 Char"/>
    <w:basedOn w:val="a0"/>
    <w:link w:val="1"/>
    <w:uiPriority w:val="9"/>
    <w:rsid w:val="00DA3E7B"/>
    <w:rPr>
      <w:rFonts w:ascii="宋体" w:eastAsia="宋体" w:hAnsi="宋体" w:cs="宋体"/>
      <w:b/>
      <w:bCs/>
      <w:kern w:val="36"/>
      <w:sz w:val="48"/>
      <w:szCs w:val="48"/>
    </w:rPr>
  </w:style>
  <w:style w:type="paragraph" w:styleId="a5">
    <w:name w:val="Normal (Web)"/>
    <w:basedOn w:val="a"/>
    <w:uiPriority w:val="99"/>
    <w:unhideWhenUsed/>
    <w:rsid w:val="00DA3E7B"/>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DA3E7B"/>
    <w:rPr>
      <w:b/>
      <w:bCs/>
    </w:rPr>
  </w:style>
  <w:style w:type="character" w:styleId="a7">
    <w:name w:val="Hyperlink"/>
    <w:basedOn w:val="a0"/>
    <w:uiPriority w:val="99"/>
    <w:semiHidden/>
    <w:unhideWhenUsed/>
    <w:rsid w:val="00DA3E7B"/>
    <w:rPr>
      <w:color w:val="0000FF"/>
      <w:u w:val="single"/>
    </w:rPr>
  </w:style>
</w:styles>
</file>

<file path=word/webSettings.xml><?xml version="1.0" encoding="utf-8"?>
<w:webSettings xmlns:r="http://schemas.openxmlformats.org/officeDocument/2006/relationships" xmlns:w="http://schemas.openxmlformats.org/wordprocessingml/2006/main">
  <w:divs>
    <w:div w:id="119960843">
      <w:bodyDiv w:val="1"/>
      <w:marLeft w:val="0"/>
      <w:marRight w:val="0"/>
      <w:marTop w:val="0"/>
      <w:marBottom w:val="0"/>
      <w:divBdr>
        <w:top w:val="none" w:sz="0" w:space="0" w:color="auto"/>
        <w:left w:val="none" w:sz="0" w:space="0" w:color="auto"/>
        <w:bottom w:val="none" w:sz="0" w:space="0" w:color="auto"/>
        <w:right w:val="none" w:sz="0" w:space="0" w:color="auto"/>
      </w:divBdr>
    </w:div>
    <w:div w:id="15715047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anhai.gov.cn/attachment/0/361/361126/5802529.docx" TargetMode="External"/><Relationship Id="rId3" Type="http://schemas.openxmlformats.org/officeDocument/2006/relationships/webSettings" Target="webSettings.xml"/><Relationship Id="rId7" Type="http://schemas.openxmlformats.org/officeDocument/2006/relationships/hyperlink" Target="http://www.nanhai.gov.cn/attachment/0/361/361125/5802529.docx"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361/361124/5802529.docx"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6</Pages>
  <Words>344</Words>
  <Characters>1967</Characters>
  <Application>Microsoft Office Word</Application>
  <DocSecurity>0</DocSecurity>
  <Lines>16</Lines>
  <Paragraphs>4</Paragraphs>
  <ScaleCrop>false</ScaleCrop>
  <Company>Regaltec</Company>
  <LinksUpToDate>false</LinksUpToDate>
  <CharactersWithSpaces>2307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2023-10-23T02:19:00Z</dcterms:created>
  <dcterms:modified xsi:type="dcterms:W3CDTF">2023-10-23T02:21:00Z</dcterms:modified>
</cp:coreProperties>
</file>