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4ED7" w:rsidRPr="00674ED7" w:rsidRDefault="00674ED7" w:rsidP="00674ED7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2"/>
          <w:szCs w:val="32"/>
        </w:rPr>
      </w:pPr>
      <w:r w:rsidRPr="00674ED7">
        <w:rPr>
          <w:rFonts w:asciiTheme="minorEastAsia" w:hAnsiTheme="minorEastAsia" w:cs="宋体" w:hint="eastAsia"/>
          <w:b/>
          <w:color w:val="0E59A4"/>
          <w:kern w:val="36"/>
          <w:sz w:val="32"/>
          <w:szCs w:val="32"/>
        </w:rPr>
        <w:t>佛山市南海区住房城乡建设和水利局关于《佛山市南海区物业服务满意度评价办法（修订）》的通知</w:t>
      </w:r>
    </w:p>
    <w:p w:rsidR="00674ED7" w:rsidRPr="00674ED7" w:rsidRDefault="00674ED7" w:rsidP="00674ED7">
      <w:pPr>
        <w:pStyle w:val="a5"/>
        <w:shd w:val="clear" w:color="auto" w:fill="FFFFFF"/>
        <w:spacing w:before="372" w:beforeAutospacing="0" w:after="372" w:afterAutospacing="0" w:line="360" w:lineRule="auto"/>
        <w:jc w:val="center"/>
        <w:rPr>
          <w:rFonts w:asciiTheme="minorEastAsia" w:eastAsiaTheme="minorEastAsia" w:hAnsiTheme="minorEastAsia"/>
          <w:color w:val="333333"/>
        </w:rPr>
      </w:pPr>
      <w:r w:rsidRPr="00674ED7">
        <w:rPr>
          <w:rFonts w:asciiTheme="minorEastAsia" w:eastAsiaTheme="minorEastAsia" w:hAnsiTheme="minorEastAsia" w:hint="eastAsia"/>
          <w:color w:val="333333"/>
        </w:rPr>
        <w:t>南建水函〔2023〕63号</w:t>
      </w:r>
    </w:p>
    <w:p w:rsidR="00674ED7" w:rsidRPr="00674ED7" w:rsidRDefault="00674ED7" w:rsidP="00674ED7">
      <w:pPr>
        <w:pStyle w:val="a5"/>
        <w:shd w:val="clear" w:color="auto" w:fill="FFFFFF"/>
        <w:spacing w:before="372" w:beforeAutospacing="0" w:after="37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74ED7">
        <w:rPr>
          <w:rFonts w:asciiTheme="minorEastAsia" w:eastAsiaTheme="minorEastAsia" w:hAnsiTheme="minorEastAsia" w:hint="eastAsia"/>
          <w:color w:val="333333"/>
        </w:rPr>
        <w:t>各镇人民政府，街道办事处，社区居委会：</w:t>
      </w:r>
    </w:p>
    <w:p w:rsidR="00674ED7" w:rsidRPr="00674ED7" w:rsidRDefault="00674ED7" w:rsidP="00674ED7">
      <w:pPr>
        <w:pStyle w:val="a5"/>
        <w:shd w:val="clear" w:color="auto" w:fill="FFFFFF"/>
        <w:spacing w:before="372" w:beforeAutospacing="0" w:after="37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74ED7">
        <w:rPr>
          <w:rFonts w:asciiTheme="minorEastAsia" w:eastAsiaTheme="minorEastAsia" w:hAnsiTheme="minorEastAsia" w:hint="eastAsia"/>
          <w:color w:val="333333"/>
        </w:rPr>
        <w:t xml:space="preserve">　　为更好地反映小区业主对物业服务企业的满意度，提高满意度评价工作的可操作性，合理性，我局结合各单位的操作反馈意见，对南建水函〔2022〕30号中成果运用、发放率、回收率等内容进行了优化，并形成《佛山市南海区物业服务满意度评价办法（修订）》，现印发给你们，请参照执行。</w:t>
      </w:r>
    </w:p>
    <w:p w:rsidR="00674ED7" w:rsidRPr="00674ED7" w:rsidRDefault="00674ED7" w:rsidP="00674ED7">
      <w:pPr>
        <w:pStyle w:val="a5"/>
        <w:shd w:val="clear" w:color="auto" w:fill="FFFFFF"/>
        <w:spacing w:before="372" w:beforeAutospacing="0" w:after="372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674ED7" w:rsidRPr="00674ED7" w:rsidRDefault="00674ED7" w:rsidP="00674ED7">
      <w:pPr>
        <w:pStyle w:val="a5"/>
        <w:shd w:val="clear" w:color="auto" w:fill="FFFFFF"/>
        <w:spacing w:before="372" w:beforeAutospacing="0" w:after="37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74ED7">
        <w:rPr>
          <w:rFonts w:asciiTheme="minorEastAsia" w:eastAsiaTheme="minorEastAsia" w:hAnsiTheme="minorEastAsia" w:hint="eastAsia"/>
          <w:color w:val="333333"/>
        </w:rPr>
        <w:t> 正文及附件下载：</w:t>
      </w:r>
    </w:p>
    <w:p w:rsidR="00674ED7" w:rsidRPr="00674ED7" w:rsidRDefault="00674ED7" w:rsidP="00674ED7">
      <w:pPr>
        <w:pStyle w:val="a5"/>
        <w:shd w:val="clear" w:color="auto" w:fill="FFFFFF"/>
        <w:spacing w:before="372" w:beforeAutospacing="0" w:after="37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6" w:tgtFrame="_blank" w:history="1">
        <w:r w:rsidRPr="00674ED7">
          <w:rPr>
            <w:rStyle w:val="a6"/>
            <w:rFonts w:asciiTheme="minorEastAsia" w:eastAsiaTheme="minorEastAsia" w:hAnsiTheme="minorEastAsia" w:hint="eastAsia"/>
            <w:color w:val="005292"/>
          </w:rPr>
          <w:t>南建水函〔2023〕63号佛山市南海区住房城乡建设和水利局关于《佛山市南海区物业服务满意度评价办法（修订）》的通知.doc</w:t>
        </w:r>
      </w:hyperlink>
    </w:p>
    <w:p w:rsidR="00674ED7" w:rsidRPr="00674ED7" w:rsidRDefault="00674ED7" w:rsidP="00674ED7">
      <w:pPr>
        <w:pStyle w:val="a5"/>
        <w:shd w:val="clear" w:color="auto" w:fill="FFFFFF"/>
        <w:spacing w:before="372" w:beforeAutospacing="0" w:after="37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74ED7">
        <w:rPr>
          <w:rFonts w:asciiTheme="minorEastAsia" w:eastAsiaTheme="minorEastAsia" w:hAnsiTheme="minorEastAsia" w:hint="eastAsia"/>
          <w:color w:val="333333"/>
        </w:rPr>
        <w:t> </w:t>
      </w:r>
    </w:p>
    <w:p w:rsidR="00674ED7" w:rsidRPr="00674ED7" w:rsidRDefault="00674ED7" w:rsidP="00674ED7">
      <w:pPr>
        <w:pStyle w:val="a5"/>
        <w:shd w:val="clear" w:color="auto" w:fill="FFFFFF"/>
        <w:spacing w:before="372" w:beforeAutospacing="0" w:after="372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674ED7">
        <w:rPr>
          <w:rFonts w:asciiTheme="minorEastAsia" w:eastAsiaTheme="minorEastAsia" w:hAnsiTheme="minorEastAsia" w:hint="eastAsia"/>
          <w:color w:val="333333"/>
        </w:rPr>
        <w:t xml:space="preserve">　　  佛山市南海区住房城乡建设和水利局</w:t>
      </w:r>
    </w:p>
    <w:p w:rsidR="00674ED7" w:rsidRPr="00674ED7" w:rsidRDefault="00674ED7" w:rsidP="00674ED7">
      <w:pPr>
        <w:pStyle w:val="a5"/>
        <w:shd w:val="clear" w:color="auto" w:fill="FFFFFF"/>
        <w:spacing w:before="372" w:beforeAutospacing="0" w:after="372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674ED7">
        <w:rPr>
          <w:rFonts w:asciiTheme="minorEastAsia" w:eastAsiaTheme="minorEastAsia" w:hAnsiTheme="minorEastAsia" w:hint="eastAsia"/>
          <w:color w:val="333333"/>
        </w:rPr>
        <w:t xml:space="preserve">　　2023年11月23日</w:t>
      </w:r>
    </w:p>
    <w:p w:rsidR="00674ED7" w:rsidRPr="00674ED7" w:rsidRDefault="00674ED7"/>
    <w:sectPr w:rsidR="00674ED7" w:rsidRPr="00674E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1C17" w:rsidRDefault="00C81C17" w:rsidP="00674ED7">
      <w:r>
        <w:separator/>
      </w:r>
    </w:p>
  </w:endnote>
  <w:endnote w:type="continuationSeparator" w:id="1">
    <w:p w:rsidR="00C81C17" w:rsidRDefault="00C81C17" w:rsidP="00674ED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1C17" w:rsidRDefault="00C81C17" w:rsidP="00674ED7">
      <w:r>
        <w:separator/>
      </w:r>
    </w:p>
  </w:footnote>
  <w:footnote w:type="continuationSeparator" w:id="1">
    <w:p w:rsidR="00C81C17" w:rsidRDefault="00C81C17" w:rsidP="00674ED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74ED7"/>
    <w:rsid w:val="00674ED7"/>
    <w:rsid w:val="00C81C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674ED7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74E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74ED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74ED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74ED7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674ED7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674ED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674ED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513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368/368648/5839614.doc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353</Characters>
  <Application>Microsoft Office Word</Application>
  <DocSecurity>0</DocSecurity>
  <Lines>2</Lines>
  <Paragraphs>1</Paragraphs>
  <ScaleCrop>false</ScaleCrop>
  <Company>Regaltec</Company>
  <LinksUpToDate>false</LinksUpToDate>
  <CharactersWithSpaces>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2023-11-27T03:22:00Z</dcterms:created>
  <dcterms:modified xsi:type="dcterms:W3CDTF">2023-11-27T03:24:00Z</dcterms:modified>
</cp:coreProperties>
</file>